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05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127"/>
        <w:gridCol w:w="8930"/>
      </w:tblGrid>
      <w:tr w:rsidR="00500304" w:rsidRPr="00A616E3" w14:paraId="604DA9BA" w14:textId="77777777" w:rsidTr="003D0997">
        <w:trPr>
          <w:trHeight w:val="552"/>
        </w:trPr>
        <w:tc>
          <w:tcPr>
            <w:tcW w:w="11057" w:type="dxa"/>
            <w:gridSpan w:val="2"/>
          </w:tcPr>
          <w:p w14:paraId="36907E65" w14:textId="77777777" w:rsidR="00500304" w:rsidRPr="00A616E3" w:rsidRDefault="00500304" w:rsidP="003D0997">
            <w:pPr>
              <w:ind w:rightChars="-72" w:right="-173"/>
              <w:jc w:val="center"/>
              <w:rPr>
                <w:rFonts w:eastAsia="標楷體"/>
                <w:b/>
                <w:color w:val="000000"/>
                <w:sz w:val="28"/>
                <w:szCs w:val="28"/>
              </w:rPr>
            </w:pPr>
            <w:r w:rsidRPr="00A616E3">
              <w:rPr>
                <w:rFonts w:eastAsia="標楷體" w:hAnsi="標楷體"/>
                <w:b/>
                <w:color w:val="000000"/>
                <w:sz w:val="28"/>
                <w:szCs w:val="28"/>
              </w:rPr>
              <w:t>國立</w:t>
            </w:r>
            <w:proofErr w:type="gramStart"/>
            <w:r w:rsidRPr="00A616E3">
              <w:rPr>
                <w:rFonts w:eastAsia="標楷體" w:hAnsi="標楷體"/>
                <w:b/>
                <w:color w:val="000000"/>
                <w:sz w:val="28"/>
                <w:szCs w:val="28"/>
              </w:rPr>
              <w:t>臺</w:t>
            </w:r>
            <w:proofErr w:type="gramEnd"/>
            <w:r w:rsidR="002D2D09">
              <w:rPr>
                <w:rFonts w:eastAsia="標楷體" w:hAnsi="標楷體" w:hint="eastAsia"/>
                <w:b/>
                <w:color w:val="000000"/>
                <w:sz w:val="28"/>
                <w:szCs w:val="28"/>
              </w:rPr>
              <w:t>中科技</w:t>
            </w:r>
            <w:r w:rsidRPr="00A616E3">
              <w:rPr>
                <w:rFonts w:eastAsia="標楷體" w:hAnsi="標楷體"/>
                <w:b/>
                <w:color w:val="000000"/>
                <w:sz w:val="28"/>
                <w:szCs w:val="28"/>
              </w:rPr>
              <w:t>大學</w:t>
            </w:r>
            <w:r w:rsidR="00FC617B" w:rsidRPr="00A616E3">
              <w:rPr>
                <w:rFonts w:eastAsia="標楷體" w:hAnsi="標楷體" w:hint="eastAsia"/>
                <w:b/>
                <w:color w:val="000000"/>
                <w:sz w:val="28"/>
                <w:szCs w:val="28"/>
              </w:rPr>
              <w:t xml:space="preserve"> </w:t>
            </w:r>
            <w:r w:rsidR="004E033E" w:rsidRPr="00A616E3">
              <w:rPr>
                <w:rFonts w:eastAsia="標楷體" w:hAnsi="標楷體" w:hint="eastAsia"/>
                <w:b/>
                <w:color w:val="000000"/>
                <w:sz w:val="28"/>
                <w:szCs w:val="28"/>
              </w:rPr>
              <w:t>徵才公告</w:t>
            </w:r>
            <w:r w:rsidR="004E033E" w:rsidRPr="00A616E3">
              <w:rPr>
                <w:rFonts w:eastAsia="標楷體" w:hAnsi="標楷體"/>
                <w:b/>
                <w:color w:val="000000"/>
                <w:sz w:val="28"/>
                <w:szCs w:val="28"/>
              </w:rPr>
              <w:t>表</w:t>
            </w:r>
          </w:p>
        </w:tc>
      </w:tr>
      <w:tr w:rsidR="00174644" w:rsidRPr="00A616E3" w14:paraId="6A189523" w14:textId="77777777" w:rsidTr="003D0997">
        <w:trPr>
          <w:trHeight w:val="404"/>
        </w:trPr>
        <w:tc>
          <w:tcPr>
            <w:tcW w:w="2127" w:type="dxa"/>
            <w:vAlign w:val="center"/>
          </w:tcPr>
          <w:p w14:paraId="1E7537E3" w14:textId="77777777" w:rsidR="00174644" w:rsidRPr="00A616E3" w:rsidRDefault="004E033E" w:rsidP="001652F3">
            <w:pPr>
              <w:spacing w:line="300" w:lineRule="exact"/>
              <w:ind w:leftChars="50" w:left="120" w:rightChars="50" w:right="120"/>
              <w:jc w:val="distribute"/>
              <w:rPr>
                <w:rFonts w:eastAsia="標楷體"/>
                <w:color w:val="000000"/>
                <w:sz w:val="22"/>
                <w:szCs w:val="22"/>
              </w:rPr>
            </w:pPr>
            <w:r w:rsidRPr="00A616E3">
              <w:rPr>
                <w:rFonts w:eastAsia="標楷體" w:hAnsi="標楷體" w:hint="eastAsia"/>
                <w:color w:val="000000"/>
                <w:sz w:val="22"/>
                <w:szCs w:val="22"/>
              </w:rPr>
              <w:t>單位</w:t>
            </w:r>
            <w:r w:rsidRPr="00A616E3">
              <w:rPr>
                <w:rFonts w:eastAsia="標楷體" w:hAnsi="標楷體" w:hint="eastAsia"/>
                <w:color w:val="000000"/>
                <w:sz w:val="22"/>
                <w:szCs w:val="22"/>
              </w:rPr>
              <w:t>/</w:t>
            </w:r>
            <w:r w:rsidR="00174644" w:rsidRPr="00A616E3">
              <w:rPr>
                <w:rFonts w:eastAsia="標楷體" w:hAnsi="標楷體"/>
                <w:color w:val="000000"/>
                <w:sz w:val="22"/>
                <w:szCs w:val="22"/>
              </w:rPr>
              <w:t>職缺名稱</w:t>
            </w:r>
          </w:p>
        </w:tc>
        <w:tc>
          <w:tcPr>
            <w:tcW w:w="8930" w:type="dxa"/>
            <w:vAlign w:val="center"/>
          </w:tcPr>
          <w:p w14:paraId="11EDC7D9" w14:textId="6E4C7E20" w:rsidR="00174644" w:rsidRPr="00C56B57" w:rsidRDefault="004E2C7B" w:rsidP="001652F3">
            <w:pPr>
              <w:spacing w:line="300" w:lineRule="exact"/>
              <w:jc w:val="both"/>
              <w:rPr>
                <w:rFonts w:eastAsia="標楷體"/>
                <w:color w:val="000000"/>
              </w:rPr>
            </w:pPr>
            <w:r w:rsidRPr="00C56B57">
              <w:rPr>
                <w:rFonts w:eastAsia="標楷體" w:hAnsi="標楷體" w:hint="eastAsia"/>
                <w:color w:val="000000"/>
                <w:u w:val="single"/>
              </w:rPr>
              <w:t>學</w:t>
            </w:r>
            <w:r w:rsidR="00F70CAF" w:rsidRPr="00C56B57">
              <w:rPr>
                <w:rFonts w:eastAsia="標楷體" w:hAnsi="標楷體" w:hint="eastAsia"/>
                <w:color w:val="000000"/>
                <w:u w:val="single"/>
              </w:rPr>
              <w:t>生事</w:t>
            </w:r>
            <w:r w:rsidRPr="00C56B57">
              <w:rPr>
                <w:rFonts w:eastAsia="標楷體" w:hAnsi="標楷體" w:hint="eastAsia"/>
                <w:color w:val="000000"/>
                <w:u w:val="single"/>
              </w:rPr>
              <w:t>務</w:t>
            </w:r>
            <w:r w:rsidR="00385A7E" w:rsidRPr="00C56B57">
              <w:rPr>
                <w:rFonts w:eastAsia="標楷體" w:hAnsi="標楷體" w:hint="eastAsia"/>
                <w:color w:val="000000"/>
                <w:u w:val="single"/>
              </w:rPr>
              <w:t>處</w:t>
            </w:r>
            <w:r w:rsidR="00174644" w:rsidRPr="00C56B57">
              <w:rPr>
                <w:rFonts w:eastAsia="標楷體"/>
                <w:color w:val="000000"/>
              </w:rPr>
              <w:t xml:space="preserve"> - </w:t>
            </w:r>
            <w:r w:rsidR="00174644" w:rsidRPr="00C56B57">
              <w:rPr>
                <w:rFonts w:eastAsia="標楷體"/>
                <w:color w:val="000000"/>
                <w:u w:val="single"/>
              </w:rPr>
              <w:t xml:space="preserve"> </w:t>
            </w:r>
            <w:r w:rsidRPr="00C56B57">
              <w:rPr>
                <w:rFonts w:eastAsia="標楷體" w:hAnsi="標楷體" w:hint="eastAsia"/>
                <w:color w:val="000000"/>
                <w:u w:val="single"/>
              </w:rPr>
              <w:t>衛</w:t>
            </w:r>
            <w:r w:rsidR="00F70CAF" w:rsidRPr="00C56B57">
              <w:rPr>
                <w:rFonts w:eastAsia="標楷體" w:hAnsi="標楷體" w:hint="eastAsia"/>
                <w:color w:val="000000"/>
                <w:u w:val="single"/>
              </w:rPr>
              <w:t>生</w:t>
            </w:r>
            <w:r w:rsidRPr="00C56B57">
              <w:rPr>
                <w:rFonts w:eastAsia="標楷體" w:hAnsi="標楷體" w:hint="eastAsia"/>
                <w:color w:val="000000"/>
                <w:u w:val="single"/>
              </w:rPr>
              <w:t>保</w:t>
            </w:r>
            <w:r w:rsidR="00F70CAF" w:rsidRPr="00C56B57">
              <w:rPr>
                <w:rFonts w:eastAsia="標楷體" w:hAnsi="標楷體" w:hint="eastAsia"/>
                <w:color w:val="000000"/>
                <w:u w:val="single"/>
              </w:rPr>
              <w:t>健</w:t>
            </w:r>
            <w:r w:rsidR="00385A7E" w:rsidRPr="00C56B57">
              <w:rPr>
                <w:rFonts w:eastAsia="標楷體" w:hAnsi="標楷體" w:hint="eastAsia"/>
                <w:color w:val="000000"/>
                <w:u w:val="single"/>
              </w:rPr>
              <w:t>組</w:t>
            </w:r>
            <w:r w:rsidR="00174644" w:rsidRPr="00C56B57">
              <w:rPr>
                <w:rFonts w:eastAsia="標楷體"/>
                <w:color w:val="000000"/>
                <w:u w:val="single"/>
              </w:rPr>
              <w:t xml:space="preserve"> </w:t>
            </w:r>
            <w:r w:rsidR="00174644" w:rsidRPr="00C56B57">
              <w:rPr>
                <w:rFonts w:eastAsia="標楷體"/>
                <w:color w:val="000000"/>
              </w:rPr>
              <w:t xml:space="preserve"> - </w:t>
            </w:r>
            <w:r w:rsidR="00EE7764">
              <w:rPr>
                <w:rFonts w:eastAsia="標楷體" w:hint="eastAsia"/>
                <w:color w:val="000000"/>
                <w:u w:val="single"/>
              </w:rPr>
              <w:t>護理師職務代理人</w:t>
            </w:r>
            <w:r w:rsidR="00C33260">
              <w:rPr>
                <w:rFonts w:eastAsia="標楷體" w:hint="eastAsia"/>
                <w:color w:val="000000"/>
                <w:u w:val="single"/>
              </w:rPr>
              <w:t>(</w:t>
            </w:r>
            <w:r w:rsidR="00C33260">
              <w:rPr>
                <w:rFonts w:eastAsia="標楷體" w:hint="eastAsia"/>
                <w:color w:val="000000"/>
                <w:u w:val="single"/>
              </w:rPr>
              <w:t>民生校區及</w:t>
            </w:r>
            <w:proofErr w:type="gramStart"/>
            <w:r w:rsidR="00C33260">
              <w:rPr>
                <w:rFonts w:eastAsia="標楷體" w:hint="eastAsia"/>
                <w:color w:val="000000"/>
                <w:u w:val="single"/>
              </w:rPr>
              <w:t>南屯校區</w:t>
            </w:r>
            <w:proofErr w:type="gramEnd"/>
            <w:r w:rsidR="00C33260">
              <w:rPr>
                <w:rFonts w:eastAsia="標楷體" w:hint="eastAsia"/>
                <w:color w:val="000000"/>
                <w:u w:val="single"/>
              </w:rPr>
              <w:t>)</w:t>
            </w:r>
          </w:p>
        </w:tc>
      </w:tr>
      <w:tr w:rsidR="00B94911" w:rsidRPr="00A616E3" w14:paraId="0E4D1468" w14:textId="77777777" w:rsidTr="003D0997">
        <w:trPr>
          <w:trHeight w:val="299"/>
        </w:trPr>
        <w:tc>
          <w:tcPr>
            <w:tcW w:w="2127" w:type="dxa"/>
            <w:tcBorders>
              <w:right w:val="single" w:sz="2" w:space="0" w:color="auto"/>
            </w:tcBorders>
            <w:vAlign w:val="center"/>
          </w:tcPr>
          <w:p w14:paraId="4C1E6097" w14:textId="77777777" w:rsidR="00B94911" w:rsidRPr="00A616E3" w:rsidRDefault="00B94911" w:rsidP="001652F3">
            <w:pPr>
              <w:spacing w:line="300" w:lineRule="exact"/>
              <w:ind w:leftChars="50" w:left="120" w:rightChars="50" w:right="120"/>
              <w:jc w:val="distribute"/>
              <w:rPr>
                <w:rFonts w:eastAsia="標楷體"/>
                <w:color w:val="000000"/>
                <w:sz w:val="22"/>
                <w:szCs w:val="22"/>
              </w:rPr>
            </w:pPr>
            <w:r w:rsidRPr="00E050BE">
              <w:rPr>
                <w:rFonts w:ascii="標楷體" w:eastAsia="標楷體" w:hAnsi="標楷體"/>
                <w:color w:val="000000"/>
                <w:spacing w:val="20"/>
                <w:kern w:val="0"/>
              </w:rPr>
              <w:t>名額</w:t>
            </w:r>
          </w:p>
        </w:tc>
        <w:tc>
          <w:tcPr>
            <w:tcW w:w="8930" w:type="dxa"/>
            <w:vAlign w:val="center"/>
          </w:tcPr>
          <w:p w14:paraId="446C6AE1" w14:textId="77777777" w:rsidR="00B94911" w:rsidRPr="00A616E3" w:rsidRDefault="00385A7E" w:rsidP="001652F3">
            <w:pPr>
              <w:spacing w:line="300" w:lineRule="exact"/>
              <w:jc w:val="both"/>
              <w:rPr>
                <w:rFonts w:eastAsia="標楷體"/>
                <w:color w:val="000000"/>
                <w:sz w:val="22"/>
                <w:szCs w:val="22"/>
              </w:rPr>
            </w:pPr>
            <w:r>
              <w:rPr>
                <w:rFonts w:eastAsia="標楷體" w:hint="eastAsia"/>
                <w:color w:val="000000"/>
                <w:sz w:val="22"/>
                <w:szCs w:val="22"/>
              </w:rPr>
              <w:t>1</w:t>
            </w:r>
          </w:p>
        </w:tc>
      </w:tr>
      <w:tr w:rsidR="00174644" w:rsidRPr="00A616E3" w14:paraId="0C3DAFBA" w14:textId="77777777" w:rsidTr="003D0997">
        <w:trPr>
          <w:trHeight w:val="347"/>
        </w:trPr>
        <w:tc>
          <w:tcPr>
            <w:tcW w:w="2127" w:type="dxa"/>
            <w:tcBorders>
              <w:bottom w:val="single" w:sz="2" w:space="0" w:color="auto"/>
            </w:tcBorders>
            <w:vAlign w:val="center"/>
          </w:tcPr>
          <w:p w14:paraId="3E148504" w14:textId="77777777" w:rsidR="00174644" w:rsidRPr="00A616E3" w:rsidRDefault="00174644" w:rsidP="001652F3">
            <w:pPr>
              <w:spacing w:line="300" w:lineRule="exact"/>
              <w:ind w:leftChars="50" w:left="120" w:rightChars="50" w:right="120"/>
              <w:jc w:val="distribute"/>
              <w:rPr>
                <w:rFonts w:eastAsia="標楷體"/>
                <w:color w:val="000000"/>
                <w:sz w:val="22"/>
                <w:szCs w:val="22"/>
              </w:rPr>
            </w:pPr>
            <w:r w:rsidRPr="00A616E3">
              <w:rPr>
                <w:rFonts w:eastAsia="標楷體" w:hAnsi="標楷體"/>
                <w:color w:val="000000"/>
                <w:sz w:val="22"/>
                <w:szCs w:val="22"/>
              </w:rPr>
              <w:t>職缺公告期間</w:t>
            </w:r>
          </w:p>
        </w:tc>
        <w:tc>
          <w:tcPr>
            <w:tcW w:w="8930" w:type="dxa"/>
            <w:tcBorders>
              <w:bottom w:val="single" w:sz="2" w:space="0" w:color="auto"/>
            </w:tcBorders>
            <w:vAlign w:val="center"/>
          </w:tcPr>
          <w:p w14:paraId="343FBCE0" w14:textId="27301E7F" w:rsidR="00174644" w:rsidRPr="009A2E8B" w:rsidRDefault="00C33260" w:rsidP="001652F3">
            <w:pPr>
              <w:spacing w:line="300" w:lineRule="exact"/>
              <w:jc w:val="both"/>
              <w:rPr>
                <w:rFonts w:eastAsia="標楷體"/>
                <w:color w:val="000000" w:themeColor="text1"/>
              </w:rPr>
            </w:pPr>
            <w:r w:rsidRPr="009A2E8B">
              <w:rPr>
                <w:rFonts w:eastAsia="標楷體" w:hint="eastAsia"/>
                <w:color w:val="000000" w:themeColor="text1"/>
              </w:rPr>
              <w:t>115</w:t>
            </w:r>
            <w:r w:rsidR="00EB1DFF" w:rsidRPr="009A2E8B">
              <w:rPr>
                <w:rFonts w:eastAsia="標楷體" w:hint="eastAsia"/>
                <w:color w:val="000000" w:themeColor="text1"/>
              </w:rPr>
              <w:t>年</w:t>
            </w:r>
            <w:r w:rsidR="00832D07">
              <w:rPr>
                <w:rFonts w:eastAsia="標楷體" w:hint="eastAsia"/>
                <w:color w:val="000000" w:themeColor="text1"/>
              </w:rPr>
              <w:t>5</w:t>
            </w:r>
            <w:r w:rsidR="00EB1DFF" w:rsidRPr="009A2E8B">
              <w:rPr>
                <w:rFonts w:eastAsia="標楷體" w:hint="eastAsia"/>
                <w:color w:val="000000" w:themeColor="text1"/>
              </w:rPr>
              <w:t>月</w:t>
            </w:r>
            <w:r w:rsidR="00832D07">
              <w:rPr>
                <w:rFonts w:eastAsia="標楷體" w:hint="eastAsia"/>
                <w:color w:val="000000" w:themeColor="text1"/>
              </w:rPr>
              <w:t>21</w:t>
            </w:r>
            <w:r w:rsidR="00EB1DFF" w:rsidRPr="009A2E8B">
              <w:rPr>
                <w:rFonts w:eastAsia="標楷體" w:hint="eastAsia"/>
                <w:color w:val="000000" w:themeColor="text1"/>
              </w:rPr>
              <w:t>日至</w:t>
            </w:r>
            <w:r w:rsidR="00832D07">
              <w:rPr>
                <w:rFonts w:eastAsia="標楷體" w:hint="eastAsia"/>
                <w:color w:val="000000" w:themeColor="text1"/>
              </w:rPr>
              <w:t>115</w:t>
            </w:r>
            <w:r w:rsidR="00EB1DFF" w:rsidRPr="009A2E8B">
              <w:rPr>
                <w:rFonts w:eastAsia="標楷體" w:hint="eastAsia"/>
                <w:color w:val="000000" w:themeColor="text1"/>
              </w:rPr>
              <w:t>年</w:t>
            </w:r>
            <w:r w:rsidR="00832D07">
              <w:rPr>
                <w:rFonts w:eastAsia="標楷體" w:hint="eastAsia"/>
                <w:color w:val="000000" w:themeColor="text1"/>
              </w:rPr>
              <w:t>6</w:t>
            </w:r>
            <w:r w:rsidR="00EB1DFF" w:rsidRPr="009A2E8B">
              <w:rPr>
                <w:rFonts w:eastAsia="標楷體" w:hint="eastAsia"/>
                <w:color w:val="000000" w:themeColor="text1"/>
              </w:rPr>
              <w:t>月</w:t>
            </w:r>
            <w:r w:rsidR="00832D07">
              <w:rPr>
                <w:rFonts w:eastAsia="標楷體" w:hint="eastAsia"/>
                <w:color w:val="000000" w:themeColor="text1"/>
              </w:rPr>
              <w:t>5</w:t>
            </w:r>
            <w:r w:rsidR="00EB1DFF" w:rsidRPr="009A2E8B">
              <w:rPr>
                <w:rFonts w:eastAsia="標楷體" w:hint="eastAsia"/>
                <w:color w:val="000000" w:themeColor="text1"/>
              </w:rPr>
              <w:t>日止。</w:t>
            </w:r>
          </w:p>
        </w:tc>
      </w:tr>
      <w:tr w:rsidR="00B94911" w:rsidRPr="00A616E3" w14:paraId="0A46A23C" w14:textId="77777777" w:rsidTr="003D0997">
        <w:trPr>
          <w:trHeight w:val="1762"/>
        </w:trPr>
        <w:tc>
          <w:tcPr>
            <w:tcW w:w="2127" w:type="dxa"/>
            <w:tcBorders>
              <w:top w:val="single" w:sz="2" w:space="0" w:color="auto"/>
              <w:right w:val="single" w:sz="4" w:space="0" w:color="auto"/>
            </w:tcBorders>
            <w:vAlign w:val="center"/>
          </w:tcPr>
          <w:p w14:paraId="358B1796" w14:textId="77777777" w:rsidR="00B94911" w:rsidRPr="00A616E3" w:rsidRDefault="00B94911" w:rsidP="001652F3">
            <w:pPr>
              <w:spacing w:line="300" w:lineRule="exact"/>
              <w:ind w:leftChars="50" w:left="120" w:rightChars="50" w:right="120"/>
              <w:jc w:val="distribute"/>
              <w:rPr>
                <w:rFonts w:eastAsia="標楷體"/>
                <w:color w:val="000000"/>
                <w:sz w:val="22"/>
                <w:szCs w:val="22"/>
              </w:rPr>
            </w:pPr>
            <w:r w:rsidRPr="00A616E3">
              <w:rPr>
                <w:rFonts w:eastAsia="標楷體" w:hAnsi="標楷體"/>
                <w:color w:val="000000"/>
                <w:sz w:val="22"/>
                <w:szCs w:val="22"/>
              </w:rPr>
              <w:t>資格條件</w:t>
            </w:r>
          </w:p>
        </w:tc>
        <w:tc>
          <w:tcPr>
            <w:tcW w:w="8930" w:type="dxa"/>
            <w:tcBorders>
              <w:top w:val="single" w:sz="2" w:space="0" w:color="auto"/>
              <w:left w:val="single" w:sz="4" w:space="0" w:color="auto"/>
            </w:tcBorders>
            <w:vAlign w:val="center"/>
          </w:tcPr>
          <w:p w14:paraId="3414A4FE" w14:textId="1CCBE859" w:rsidR="00263E62" w:rsidRPr="009A2E8B" w:rsidRDefault="00263E62" w:rsidP="001652F3">
            <w:pPr>
              <w:numPr>
                <w:ilvl w:val="0"/>
                <w:numId w:val="3"/>
              </w:numPr>
              <w:spacing w:line="300" w:lineRule="exact"/>
              <w:ind w:left="220" w:hanging="220"/>
              <w:jc w:val="both"/>
              <w:rPr>
                <w:rFonts w:ascii="標楷體" w:eastAsia="標楷體" w:hAnsi="標楷體"/>
                <w:color w:val="000000" w:themeColor="text1"/>
              </w:rPr>
            </w:pPr>
            <w:r w:rsidRPr="009A2E8B">
              <w:rPr>
                <w:rFonts w:ascii="標楷體" w:eastAsia="標楷體" w:hAnsi="標楷體" w:hint="eastAsia"/>
                <w:color w:val="000000" w:themeColor="text1"/>
              </w:rPr>
              <w:t>具中華民國國籍（大陸地區人民需在臺灣地區設有戶籍滿10年以上）;無雙重國籍。</w:t>
            </w:r>
          </w:p>
          <w:p w14:paraId="170A7367" w14:textId="77777777" w:rsidR="00D51408" w:rsidRPr="009A2E8B" w:rsidRDefault="00D51408" w:rsidP="001652F3">
            <w:pPr>
              <w:numPr>
                <w:ilvl w:val="0"/>
                <w:numId w:val="3"/>
              </w:numPr>
              <w:spacing w:line="300" w:lineRule="exact"/>
              <w:ind w:left="357" w:hanging="357"/>
              <w:jc w:val="both"/>
              <w:rPr>
                <w:rFonts w:ascii="標楷體" w:eastAsia="標楷體" w:hAnsi="標楷體"/>
                <w:color w:val="000000" w:themeColor="text1"/>
              </w:rPr>
            </w:pPr>
            <w:r w:rsidRPr="009A2E8B">
              <w:rPr>
                <w:rFonts w:ascii="標楷體" w:eastAsia="標楷體" w:hAnsi="標楷體" w:hint="eastAsia"/>
                <w:color w:val="000000" w:themeColor="text1"/>
              </w:rPr>
              <w:t>經教育部承認之國內外大學</w:t>
            </w:r>
            <w:r w:rsidR="001715AA" w:rsidRPr="009A2E8B">
              <w:rPr>
                <w:rFonts w:ascii="標楷體" w:eastAsia="標楷體" w:hAnsi="標楷體" w:hint="eastAsia"/>
                <w:color w:val="000000" w:themeColor="text1"/>
                <w:lang w:eastAsia="zh-HK"/>
              </w:rPr>
              <w:t>(</w:t>
            </w:r>
            <w:r w:rsidR="001715AA" w:rsidRPr="009A2E8B">
              <w:rPr>
                <w:rFonts w:ascii="標楷體" w:eastAsia="標楷體" w:hAnsi="標楷體" w:hint="eastAsia"/>
                <w:color w:val="000000" w:themeColor="text1"/>
              </w:rPr>
              <w:t>含)</w:t>
            </w:r>
            <w:r w:rsidRPr="009A2E8B">
              <w:rPr>
                <w:rFonts w:ascii="標楷體" w:eastAsia="標楷體" w:hAnsi="標楷體" w:hint="eastAsia"/>
                <w:color w:val="000000" w:themeColor="text1"/>
              </w:rPr>
              <w:t>以上護理系所畢業</w:t>
            </w:r>
            <w:r w:rsidR="00DC2792" w:rsidRPr="009A2E8B">
              <w:rPr>
                <w:rFonts w:ascii="標楷體" w:eastAsia="標楷體" w:hAnsi="標楷體" w:hint="eastAsia"/>
                <w:color w:val="000000" w:themeColor="text1"/>
              </w:rPr>
              <w:t>。</w:t>
            </w:r>
          </w:p>
          <w:p w14:paraId="06F9E2B4" w14:textId="28A0F6D9" w:rsidR="00D51408" w:rsidRPr="009A2E8B" w:rsidRDefault="00D51408" w:rsidP="001652F3">
            <w:pPr>
              <w:numPr>
                <w:ilvl w:val="0"/>
                <w:numId w:val="3"/>
              </w:numPr>
              <w:spacing w:line="300" w:lineRule="exact"/>
              <w:ind w:left="357" w:hanging="357"/>
              <w:jc w:val="both"/>
              <w:rPr>
                <w:rFonts w:ascii="標楷體" w:eastAsia="標楷體" w:hAnsi="標楷體"/>
                <w:color w:val="000000" w:themeColor="text1"/>
              </w:rPr>
            </w:pPr>
            <w:r w:rsidRPr="009A2E8B">
              <w:rPr>
                <w:rFonts w:ascii="標楷體" w:eastAsia="標楷體" w:hAnsi="標楷體" w:hint="eastAsia"/>
                <w:color w:val="000000" w:themeColor="text1"/>
              </w:rPr>
              <w:t>取得中央衛生主管機關核發之護理師證書</w:t>
            </w:r>
            <w:r w:rsidR="00DC2792" w:rsidRPr="009A2E8B">
              <w:rPr>
                <w:rFonts w:ascii="標楷體" w:eastAsia="標楷體" w:hAnsi="標楷體" w:hint="eastAsia"/>
                <w:color w:val="000000" w:themeColor="text1"/>
              </w:rPr>
              <w:t>。</w:t>
            </w:r>
          </w:p>
          <w:p w14:paraId="3B7AD447" w14:textId="7D9E4447" w:rsidR="00D51408" w:rsidRPr="009A2E8B" w:rsidRDefault="00D51408" w:rsidP="001652F3">
            <w:pPr>
              <w:numPr>
                <w:ilvl w:val="0"/>
                <w:numId w:val="3"/>
              </w:numPr>
              <w:spacing w:line="300" w:lineRule="exact"/>
              <w:ind w:left="357" w:hanging="357"/>
              <w:jc w:val="both"/>
              <w:rPr>
                <w:rFonts w:ascii="標楷體" w:eastAsia="標楷體" w:hAnsi="標楷體"/>
                <w:color w:val="000000" w:themeColor="text1"/>
              </w:rPr>
            </w:pPr>
            <w:r w:rsidRPr="009A2E8B">
              <w:rPr>
                <w:rFonts w:ascii="標楷體" w:eastAsia="標楷體" w:hAnsi="標楷體" w:hint="eastAsia"/>
                <w:color w:val="000000" w:themeColor="text1"/>
              </w:rPr>
              <w:t>曾任區域醫院等級(含)以上臨床護理工作累積年資</w:t>
            </w:r>
            <w:r w:rsidR="002F03CE" w:rsidRPr="009A2E8B">
              <w:rPr>
                <w:rFonts w:ascii="標楷體" w:eastAsia="標楷體" w:hAnsi="標楷體" w:hint="eastAsia"/>
                <w:color w:val="000000" w:themeColor="text1"/>
              </w:rPr>
              <w:t>2</w:t>
            </w:r>
            <w:r w:rsidRPr="009A2E8B">
              <w:rPr>
                <w:rFonts w:ascii="標楷體" w:eastAsia="標楷體" w:hAnsi="標楷體" w:hint="eastAsia"/>
                <w:color w:val="000000" w:themeColor="text1"/>
              </w:rPr>
              <w:t>年（含）以上者</w:t>
            </w:r>
            <w:r w:rsidR="00DC2792" w:rsidRPr="009A2E8B">
              <w:rPr>
                <w:rFonts w:ascii="標楷體" w:eastAsia="標楷體" w:hAnsi="標楷體" w:hint="eastAsia"/>
                <w:color w:val="000000" w:themeColor="text1"/>
              </w:rPr>
              <w:t>。</w:t>
            </w:r>
          </w:p>
          <w:p w14:paraId="722E8D2B" w14:textId="612C97C1" w:rsidR="00D51408" w:rsidRPr="009A2E8B" w:rsidRDefault="00D51408" w:rsidP="001652F3">
            <w:pPr>
              <w:numPr>
                <w:ilvl w:val="0"/>
                <w:numId w:val="3"/>
              </w:numPr>
              <w:spacing w:line="300" w:lineRule="exact"/>
              <w:ind w:left="357" w:hanging="357"/>
              <w:jc w:val="both"/>
              <w:rPr>
                <w:rFonts w:ascii="標楷體" w:eastAsia="標楷體" w:hAnsi="標楷體"/>
                <w:color w:val="000000" w:themeColor="text1"/>
              </w:rPr>
            </w:pPr>
            <w:r w:rsidRPr="009A2E8B">
              <w:rPr>
                <w:rFonts w:ascii="標楷體" w:eastAsia="標楷體" w:hAnsi="標楷體" w:hint="eastAsia"/>
                <w:color w:val="000000" w:themeColor="text1"/>
              </w:rPr>
              <w:t>具備BLS、ACLS、EMT-1等急救專業證照者尤佳</w:t>
            </w:r>
            <w:r w:rsidR="00DC2792" w:rsidRPr="009A2E8B">
              <w:rPr>
                <w:rFonts w:ascii="標楷體" w:eastAsia="標楷體" w:hAnsi="標楷體" w:hint="eastAsia"/>
                <w:color w:val="000000" w:themeColor="text1"/>
              </w:rPr>
              <w:t>。</w:t>
            </w:r>
          </w:p>
          <w:p w14:paraId="7EEAA19B" w14:textId="39130324" w:rsidR="00385A7E" w:rsidRPr="009A2E8B" w:rsidRDefault="00D51408" w:rsidP="001652F3">
            <w:pPr>
              <w:numPr>
                <w:ilvl w:val="0"/>
                <w:numId w:val="3"/>
              </w:numPr>
              <w:spacing w:line="300" w:lineRule="exact"/>
              <w:ind w:left="357" w:hanging="357"/>
              <w:jc w:val="both"/>
              <w:rPr>
                <w:rFonts w:ascii="標楷體" w:eastAsia="標楷體" w:hAnsi="標楷體"/>
                <w:color w:val="000000" w:themeColor="text1"/>
              </w:rPr>
            </w:pPr>
            <w:r w:rsidRPr="009A2E8B">
              <w:rPr>
                <w:rFonts w:ascii="標楷體" w:eastAsia="標楷體" w:hAnsi="標楷體" w:hint="eastAsia"/>
                <w:color w:val="000000" w:themeColor="text1"/>
              </w:rPr>
              <w:t>熟悉公文及</w:t>
            </w:r>
            <w:r w:rsidRPr="005C4718">
              <w:rPr>
                <w:rFonts w:ascii="標楷體" w:eastAsia="標楷體" w:hAnsi="標楷體" w:hint="eastAsia"/>
              </w:rPr>
              <w:t>電腦文書</w:t>
            </w:r>
            <w:r w:rsidRPr="009A2E8B">
              <w:rPr>
                <w:rFonts w:ascii="標楷體" w:eastAsia="標楷體" w:hAnsi="標楷體" w:hint="eastAsia"/>
                <w:color w:val="000000" w:themeColor="text1"/>
              </w:rPr>
              <w:t>操作</w:t>
            </w:r>
            <w:r w:rsidR="00DC2792" w:rsidRPr="009A2E8B">
              <w:rPr>
                <w:rFonts w:ascii="標楷體" w:eastAsia="標楷體" w:hAnsi="標楷體" w:hint="eastAsia"/>
                <w:color w:val="000000" w:themeColor="text1"/>
              </w:rPr>
              <w:t>。</w:t>
            </w:r>
          </w:p>
        </w:tc>
      </w:tr>
      <w:tr w:rsidR="00C36283" w:rsidRPr="00A616E3" w14:paraId="1F237D33" w14:textId="77777777" w:rsidTr="003D0997">
        <w:trPr>
          <w:trHeight w:val="1635"/>
        </w:trPr>
        <w:tc>
          <w:tcPr>
            <w:tcW w:w="2127" w:type="dxa"/>
            <w:tcBorders>
              <w:right w:val="single" w:sz="2" w:space="0" w:color="auto"/>
            </w:tcBorders>
            <w:vAlign w:val="center"/>
          </w:tcPr>
          <w:p w14:paraId="52CA9310" w14:textId="77777777" w:rsidR="00C36283" w:rsidRPr="00FE0AC1" w:rsidRDefault="00C36283" w:rsidP="00542026">
            <w:pPr>
              <w:ind w:leftChars="50" w:left="120" w:rightChars="50" w:right="120"/>
              <w:jc w:val="distribute"/>
              <w:rPr>
                <w:rFonts w:eastAsia="標楷體"/>
                <w:color w:val="000000"/>
                <w:sz w:val="22"/>
                <w:szCs w:val="22"/>
              </w:rPr>
            </w:pPr>
            <w:r w:rsidRPr="00FE0AC1">
              <w:rPr>
                <w:rFonts w:eastAsia="標楷體" w:hAnsi="標楷體"/>
                <w:color w:val="000000"/>
                <w:sz w:val="22"/>
                <w:szCs w:val="22"/>
              </w:rPr>
              <w:t>工作項目</w:t>
            </w:r>
            <w:r w:rsidRPr="00FE0AC1">
              <w:rPr>
                <w:rFonts w:eastAsia="標楷體"/>
                <w:color w:val="000000"/>
                <w:sz w:val="22"/>
                <w:szCs w:val="22"/>
              </w:rPr>
              <w:t>/</w:t>
            </w:r>
          </w:p>
          <w:p w14:paraId="4078C0A7" w14:textId="77777777" w:rsidR="00C36283" w:rsidRPr="00FE0AC1" w:rsidRDefault="00C36283" w:rsidP="00542026">
            <w:pPr>
              <w:ind w:leftChars="50" w:left="120" w:rightChars="50" w:right="120"/>
              <w:jc w:val="distribute"/>
              <w:rPr>
                <w:rFonts w:eastAsia="標楷體"/>
                <w:color w:val="000000"/>
                <w:sz w:val="22"/>
                <w:szCs w:val="22"/>
              </w:rPr>
            </w:pPr>
            <w:r w:rsidRPr="00FE0AC1">
              <w:rPr>
                <w:rFonts w:eastAsia="標楷體" w:hAnsi="標楷體"/>
                <w:color w:val="000000"/>
                <w:sz w:val="22"/>
                <w:szCs w:val="22"/>
              </w:rPr>
              <w:t>職務說明</w:t>
            </w:r>
          </w:p>
        </w:tc>
        <w:tc>
          <w:tcPr>
            <w:tcW w:w="8930" w:type="dxa"/>
            <w:tcBorders>
              <w:left w:val="single" w:sz="2" w:space="0" w:color="auto"/>
            </w:tcBorders>
          </w:tcPr>
          <w:p w14:paraId="017F2A68" w14:textId="56DD75D4" w:rsidR="001652F3" w:rsidRPr="009A2E8B" w:rsidRDefault="001652F3" w:rsidP="001652F3">
            <w:pPr>
              <w:pStyle w:val="ac"/>
              <w:numPr>
                <w:ilvl w:val="0"/>
                <w:numId w:val="9"/>
              </w:numPr>
              <w:spacing w:line="300" w:lineRule="exact"/>
              <w:ind w:left="353" w:hanging="353"/>
              <w:rPr>
                <w:rFonts w:ascii="標楷體" w:hAnsi="標楷體" w:cs="新細明體"/>
                <w:color w:val="000000" w:themeColor="text1"/>
                <w:kern w:val="0"/>
                <w:sz w:val="24"/>
                <w:szCs w:val="24"/>
              </w:rPr>
            </w:pPr>
            <w:r w:rsidRPr="009A2E8B">
              <w:rPr>
                <w:rFonts w:ascii="標楷體" w:hAnsi="標楷體" w:cs="新細明體" w:hint="eastAsia"/>
                <w:color w:val="000000" w:themeColor="text1"/>
                <w:kern w:val="0"/>
                <w:sz w:val="24"/>
                <w:szCs w:val="24"/>
              </w:rPr>
              <w:t>一般及緊急傷病處理、輔導醫療轉介、健康諮詢及指導。</w:t>
            </w:r>
          </w:p>
          <w:p w14:paraId="068A857E" w14:textId="50A66C65" w:rsidR="001652F3" w:rsidRPr="009A2E8B" w:rsidRDefault="001652F3" w:rsidP="001652F3">
            <w:pPr>
              <w:pStyle w:val="ac"/>
              <w:numPr>
                <w:ilvl w:val="0"/>
                <w:numId w:val="9"/>
              </w:numPr>
              <w:spacing w:line="300" w:lineRule="exact"/>
              <w:ind w:left="353" w:hanging="353"/>
              <w:rPr>
                <w:rFonts w:ascii="標楷體" w:hAnsi="標楷體" w:cs="新細明體"/>
                <w:color w:val="000000" w:themeColor="text1"/>
                <w:kern w:val="0"/>
                <w:sz w:val="24"/>
                <w:szCs w:val="24"/>
              </w:rPr>
            </w:pPr>
            <w:r w:rsidRPr="009A2E8B">
              <w:rPr>
                <w:rFonts w:ascii="標楷體" w:hAnsi="標楷體" w:cs="新細明體" w:hint="eastAsia"/>
                <w:color w:val="000000" w:themeColor="text1"/>
                <w:kern w:val="0"/>
                <w:sz w:val="24"/>
                <w:szCs w:val="24"/>
              </w:rPr>
              <w:t>新生健康檢查，彙整檢查結果、追蹤、輔導。</w:t>
            </w:r>
          </w:p>
          <w:p w14:paraId="0B2FDE9C" w14:textId="2A50793D" w:rsidR="001652F3" w:rsidRPr="009A2E8B" w:rsidRDefault="001652F3" w:rsidP="001652F3">
            <w:pPr>
              <w:pStyle w:val="ac"/>
              <w:numPr>
                <w:ilvl w:val="0"/>
                <w:numId w:val="9"/>
              </w:numPr>
              <w:spacing w:line="300" w:lineRule="exact"/>
              <w:ind w:left="353" w:hanging="353"/>
              <w:rPr>
                <w:rFonts w:ascii="標楷體" w:hAnsi="標楷體" w:cs="新細明體"/>
                <w:color w:val="000000" w:themeColor="text1"/>
                <w:kern w:val="0"/>
                <w:sz w:val="24"/>
                <w:szCs w:val="24"/>
              </w:rPr>
            </w:pPr>
            <w:r w:rsidRPr="009A2E8B">
              <w:rPr>
                <w:rFonts w:ascii="標楷體" w:hAnsi="標楷體" w:cs="新細明體" w:hint="eastAsia"/>
                <w:color w:val="000000" w:themeColor="text1"/>
                <w:kern w:val="0"/>
                <w:sz w:val="24"/>
                <w:szCs w:val="24"/>
              </w:rPr>
              <w:t>校園傳染病防治、協助校園健康促進活動。</w:t>
            </w:r>
          </w:p>
          <w:p w14:paraId="467BCF9C" w14:textId="4F3F6F83" w:rsidR="001652F3" w:rsidRPr="009A2E8B" w:rsidRDefault="001652F3" w:rsidP="001652F3">
            <w:pPr>
              <w:pStyle w:val="ac"/>
              <w:numPr>
                <w:ilvl w:val="0"/>
                <w:numId w:val="9"/>
              </w:numPr>
              <w:spacing w:line="300" w:lineRule="exact"/>
              <w:ind w:left="353" w:hanging="353"/>
              <w:rPr>
                <w:rFonts w:ascii="標楷體" w:hAnsi="標楷體" w:cs="新細明體"/>
                <w:color w:val="000000" w:themeColor="text1"/>
                <w:kern w:val="0"/>
                <w:sz w:val="24"/>
                <w:szCs w:val="24"/>
              </w:rPr>
            </w:pPr>
            <w:r w:rsidRPr="009A2E8B">
              <w:rPr>
                <w:rFonts w:ascii="標楷體" w:hAnsi="標楷體" w:cs="新細明體" w:hint="eastAsia"/>
                <w:color w:val="000000" w:themeColor="text1"/>
                <w:kern w:val="0"/>
                <w:sz w:val="24"/>
                <w:szCs w:val="24"/>
              </w:rPr>
              <w:t>公文處理、計畫申請及執行。</w:t>
            </w:r>
          </w:p>
          <w:p w14:paraId="16D87271" w14:textId="58FDE66A" w:rsidR="001652F3" w:rsidRPr="009A2E8B" w:rsidRDefault="00C33260" w:rsidP="001652F3">
            <w:pPr>
              <w:pStyle w:val="ac"/>
              <w:numPr>
                <w:ilvl w:val="0"/>
                <w:numId w:val="9"/>
              </w:numPr>
              <w:spacing w:line="300" w:lineRule="exact"/>
              <w:ind w:left="353" w:hanging="353"/>
              <w:rPr>
                <w:rFonts w:ascii="標楷體" w:hAnsi="標楷體" w:cs="新細明體"/>
                <w:color w:val="000000" w:themeColor="text1"/>
                <w:kern w:val="0"/>
                <w:sz w:val="24"/>
                <w:szCs w:val="24"/>
              </w:rPr>
            </w:pPr>
            <w:r w:rsidRPr="009A2E8B">
              <w:rPr>
                <w:rFonts w:ascii="標楷體" w:hAnsi="標楷體" w:cs="新細明體" w:hint="eastAsia"/>
                <w:color w:val="000000" w:themeColor="text1"/>
                <w:kern w:val="0"/>
                <w:sz w:val="24"/>
                <w:szCs w:val="24"/>
              </w:rPr>
              <w:t>相關</w:t>
            </w:r>
            <w:r w:rsidR="001652F3" w:rsidRPr="009A2E8B">
              <w:rPr>
                <w:rFonts w:ascii="標楷體" w:hAnsi="標楷體" w:cs="新細明體" w:hint="eastAsia"/>
                <w:color w:val="000000" w:themeColor="text1"/>
                <w:kern w:val="0"/>
                <w:sz w:val="24"/>
                <w:szCs w:val="24"/>
              </w:rPr>
              <w:t>委員會委員聘任及會議召開。</w:t>
            </w:r>
          </w:p>
          <w:p w14:paraId="08AB0BC8" w14:textId="1BC63BDF" w:rsidR="001652F3" w:rsidRPr="009A2E8B" w:rsidRDefault="001652F3" w:rsidP="001652F3">
            <w:pPr>
              <w:pStyle w:val="ac"/>
              <w:numPr>
                <w:ilvl w:val="0"/>
                <w:numId w:val="9"/>
              </w:numPr>
              <w:spacing w:line="300" w:lineRule="exact"/>
              <w:ind w:left="353" w:hanging="353"/>
              <w:rPr>
                <w:rFonts w:ascii="標楷體" w:hAnsi="標楷體" w:cs="新細明體"/>
                <w:color w:val="000000" w:themeColor="text1"/>
                <w:kern w:val="0"/>
                <w:sz w:val="24"/>
                <w:szCs w:val="24"/>
              </w:rPr>
            </w:pPr>
            <w:r w:rsidRPr="009A2E8B">
              <w:rPr>
                <w:rFonts w:ascii="標楷體" w:hAnsi="標楷體" w:cs="新細明體" w:hint="eastAsia"/>
                <w:color w:val="000000" w:themeColor="text1"/>
                <w:kern w:val="0"/>
                <w:sz w:val="24"/>
                <w:szCs w:val="24"/>
              </w:rPr>
              <w:t>填報「全國技專校院校務基本資料庫」及「教育主題」系統。</w:t>
            </w:r>
          </w:p>
          <w:p w14:paraId="24EFAA03" w14:textId="4A910B44" w:rsidR="001652F3" w:rsidRPr="009A2E8B" w:rsidRDefault="001652F3" w:rsidP="001652F3">
            <w:pPr>
              <w:pStyle w:val="ac"/>
              <w:numPr>
                <w:ilvl w:val="0"/>
                <w:numId w:val="9"/>
              </w:numPr>
              <w:spacing w:line="300" w:lineRule="exact"/>
              <w:ind w:left="353" w:hanging="353"/>
              <w:rPr>
                <w:rFonts w:ascii="標楷體" w:hAnsi="標楷體" w:cs="新細明體"/>
                <w:color w:val="000000" w:themeColor="text1"/>
                <w:kern w:val="0"/>
                <w:sz w:val="24"/>
                <w:szCs w:val="24"/>
              </w:rPr>
            </w:pPr>
            <w:r w:rsidRPr="009A2E8B">
              <w:rPr>
                <w:rFonts w:ascii="標楷體" w:hAnsi="標楷體" w:cs="新細明體" w:hint="eastAsia"/>
                <w:color w:val="000000" w:themeColor="text1"/>
                <w:kern w:val="0"/>
                <w:sz w:val="24"/>
                <w:szCs w:val="24"/>
              </w:rPr>
              <w:t>學務報導健康保健資訊編寫。</w:t>
            </w:r>
          </w:p>
          <w:p w14:paraId="1959EAF7" w14:textId="453B55D4" w:rsidR="001652F3" w:rsidRPr="009A2E8B" w:rsidRDefault="001652F3" w:rsidP="001652F3">
            <w:pPr>
              <w:pStyle w:val="ac"/>
              <w:numPr>
                <w:ilvl w:val="0"/>
                <w:numId w:val="9"/>
              </w:numPr>
              <w:spacing w:line="300" w:lineRule="exact"/>
              <w:ind w:left="353" w:hanging="353"/>
              <w:rPr>
                <w:rFonts w:ascii="標楷體" w:hAnsi="標楷體" w:cs="新細明體"/>
                <w:color w:val="000000" w:themeColor="text1"/>
                <w:kern w:val="0"/>
                <w:sz w:val="24"/>
                <w:szCs w:val="24"/>
              </w:rPr>
            </w:pPr>
            <w:r w:rsidRPr="009A2E8B">
              <w:rPr>
                <w:rFonts w:ascii="標楷體" w:hAnsi="標楷體" w:cs="新細明體" w:hint="eastAsia"/>
                <w:color w:val="000000" w:themeColor="text1"/>
                <w:kern w:val="0"/>
                <w:sz w:val="24"/>
                <w:szCs w:val="24"/>
              </w:rPr>
              <w:t>AED簽約及管理維護。</w:t>
            </w:r>
          </w:p>
          <w:p w14:paraId="2997D036" w14:textId="2CA2D048" w:rsidR="001652F3" w:rsidRPr="009A2E8B" w:rsidRDefault="001652F3" w:rsidP="001652F3">
            <w:pPr>
              <w:pStyle w:val="ac"/>
              <w:numPr>
                <w:ilvl w:val="0"/>
                <w:numId w:val="9"/>
              </w:numPr>
              <w:spacing w:line="300" w:lineRule="exact"/>
              <w:ind w:left="353" w:hanging="353"/>
              <w:rPr>
                <w:rFonts w:ascii="標楷體" w:hAnsi="標楷體" w:cs="新細明體"/>
                <w:color w:val="000000" w:themeColor="text1"/>
                <w:kern w:val="0"/>
                <w:sz w:val="24"/>
                <w:szCs w:val="24"/>
              </w:rPr>
            </w:pPr>
            <w:r w:rsidRPr="009A2E8B">
              <w:rPr>
                <w:rFonts w:ascii="標楷體" w:hAnsi="標楷體" w:cs="新細明體" w:hint="eastAsia"/>
                <w:color w:val="000000" w:themeColor="text1"/>
                <w:kern w:val="0"/>
                <w:sz w:val="24"/>
                <w:szCs w:val="24"/>
              </w:rPr>
              <w:t>特約醫院簽訂合約。</w:t>
            </w:r>
          </w:p>
          <w:p w14:paraId="401B7039" w14:textId="78E2B43F" w:rsidR="001652F3" w:rsidRPr="009A2E8B" w:rsidRDefault="001652F3" w:rsidP="001652F3">
            <w:pPr>
              <w:pStyle w:val="ac"/>
              <w:numPr>
                <w:ilvl w:val="0"/>
                <w:numId w:val="9"/>
              </w:numPr>
              <w:spacing w:line="300" w:lineRule="exact"/>
              <w:ind w:left="396" w:hanging="396"/>
              <w:rPr>
                <w:rFonts w:ascii="標楷體" w:hAnsi="標楷體" w:cs="新細明體"/>
                <w:color w:val="000000" w:themeColor="text1"/>
                <w:kern w:val="0"/>
                <w:sz w:val="24"/>
                <w:szCs w:val="24"/>
              </w:rPr>
            </w:pPr>
            <w:r w:rsidRPr="009A2E8B">
              <w:rPr>
                <w:rFonts w:ascii="標楷體" w:hAnsi="標楷體" w:cs="新細明體" w:hint="eastAsia"/>
                <w:color w:val="000000" w:themeColor="text1"/>
                <w:kern w:val="0"/>
                <w:sz w:val="24"/>
                <w:szCs w:val="24"/>
              </w:rPr>
              <w:t>支援三民校區護理師人力。</w:t>
            </w:r>
          </w:p>
          <w:p w14:paraId="77AD14EB" w14:textId="4CD07472" w:rsidR="001652F3" w:rsidRPr="009A2E8B" w:rsidRDefault="001652F3" w:rsidP="001652F3">
            <w:pPr>
              <w:pStyle w:val="ac"/>
              <w:numPr>
                <w:ilvl w:val="0"/>
                <w:numId w:val="9"/>
              </w:numPr>
              <w:spacing w:line="300" w:lineRule="exact"/>
              <w:ind w:left="396" w:hanging="396"/>
              <w:rPr>
                <w:rFonts w:ascii="標楷體" w:hAnsi="標楷體" w:cs="新細明體"/>
                <w:color w:val="000000" w:themeColor="text1"/>
                <w:kern w:val="0"/>
                <w:sz w:val="24"/>
                <w:szCs w:val="24"/>
              </w:rPr>
            </w:pPr>
            <w:r w:rsidRPr="009A2E8B">
              <w:rPr>
                <w:rFonts w:ascii="標楷體" w:hAnsi="標楷體" w:cs="新細明體" w:hint="eastAsia"/>
                <w:color w:val="000000" w:themeColor="text1"/>
                <w:kern w:val="0"/>
                <w:sz w:val="24"/>
                <w:szCs w:val="24"/>
              </w:rPr>
              <w:t>臨時交辦事項。</w:t>
            </w:r>
          </w:p>
          <w:p w14:paraId="33F6D3AE" w14:textId="326F74C4" w:rsidR="004219FE" w:rsidRPr="009A2E8B" w:rsidRDefault="00832D07" w:rsidP="001652F3">
            <w:pPr>
              <w:pStyle w:val="ac"/>
              <w:numPr>
                <w:ilvl w:val="0"/>
                <w:numId w:val="9"/>
              </w:numPr>
              <w:spacing w:line="300" w:lineRule="exact"/>
              <w:ind w:left="396" w:hanging="396"/>
              <w:rPr>
                <w:rFonts w:ascii="標楷體" w:hAnsi="標楷體" w:cs="新細明體"/>
                <w:color w:val="000000" w:themeColor="text1"/>
                <w:kern w:val="0"/>
                <w:sz w:val="24"/>
                <w:szCs w:val="24"/>
              </w:rPr>
            </w:pPr>
            <w:r w:rsidRPr="00832D07">
              <w:rPr>
                <w:rFonts w:ascii="標楷體" w:hAnsi="標楷體" w:cs="新細明體" w:hint="eastAsia"/>
                <w:color w:val="000000" w:themeColor="text1"/>
                <w:kern w:val="0"/>
                <w:sz w:val="24"/>
                <w:szCs w:val="24"/>
              </w:rPr>
              <w:t>預計代理期間為：本職缺為護理師職務代理人，聘用期間自實際到職日起至代理原因消失（留職停薪期間僱用職務代理人以僱用人員留職停薪期滿或復職之前一日無條件自動解雇；並不得以任何理由提出留用或救助）。</w:t>
            </w:r>
          </w:p>
        </w:tc>
      </w:tr>
      <w:tr w:rsidR="00C36283" w:rsidRPr="00A616E3" w14:paraId="7254BA02" w14:textId="77777777" w:rsidTr="003D0997">
        <w:trPr>
          <w:trHeight w:val="523"/>
        </w:trPr>
        <w:tc>
          <w:tcPr>
            <w:tcW w:w="2127" w:type="dxa"/>
            <w:tcBorders>
              <w:right w:val="single" w:sz="2" w:space="0" w:color="auto"/>
            </w:tcBorders>
            <w:vAlign w:val="center"/>
          </w:tcPr>
          <w:p w14:paraId="2F86CFD7" w14:textId="5F31F14B" w:rsidR="00C36283" w:rsidRPr="00A616E3" w:rsidRDefault="00F77351" w:rsidP="00542026">
            <w:pPr>
              <w:ind w:leftChars="50" w:left="120" w:rightChars="50" w:right="120"/>
              <w:jc w:val="distribute"/>
              <w:rPr>
                <w:rFonts w:eastAsia="標楷體"/>
                <w:color w:val="000000"/>
                <w:sz w:val="22"/>
                <w:szCs w:val="22"/>
              </w:rPr>
            </w:pPr>
            <w:r w:rsidRPr="00A616E3">
              <w:rPr>
                <w:rFonts w:eastAsia="標楷體" w:hAnsi="標楷體"/>
                <w:color w:val="000000"/>
                <w:sz w:val="22"/>
                <w:szCs w:val="22"/>
              </w:rPr>
              <w:t>工作地點</w:t>
            </w:r>
          </w:p>
        </w:tc>
        <w:tc>
          <w:tcPr>
            <w:tcW w:w="8930" w:type="dxa"/>
            <w:tcBorders>
              <w:left w:val="single" w:sz="2" w:space="0" w:color="auto"/>
            </w:tcBorders>
            <w:vAlign w:val="center"/>
          </w:tcPr>
          <w:p w14:paraId="61E03B6D" w14:textId="5AF3AE42" w:rsidR="00C36283" w:rsidRPr="00A616E3" w:rsidRDefault="002D2D09" w:rsidP="00D51408">
            <w:pPr>
              <w:jc w:val="both"/>
              <w:rPr>
                <w:color w:val="000000"/>
                <w:sz w:val="22"/>
                <w:szCs w:val="22"/>
              </w:rPr>
            </w:pPr>
            <w:r w:rsidRPr="006520B3">
              <w:rPr>
                <w:rFonts w:ascii="標楷體" w:eastAsia="標楷體" w:hAnsi="標楷體" w:cs="Tahoma"/>
              </w:rPr>
              <w:t>國立</w:t>
            </w:r>
            <w:proofErr w:type="gramStart"/>
            <w:r>
              <w:rPr>
                <w:rFonts w:ascii="標楷體" w:eastAsia="標楷體" w:hAnsi="標楷體" w:cs="Tahoma" w:hint="eastAsia"/>
              </w:rPr>
              <w:t>臺</w:t>
            </w:r>
            <w:proofErr w:type="gramEnd"/>
            <w:r w:rsidRPr="006520B3">
              <w:rPr>
                <w:rFonts w:ascii="標楷體" w:eastAsia="標楷體" w:hAnsi="標楷體" w:cs="Tahoma" w:hint="eastAsia"/>
              </w:rPr>
              <w:t>中</w:t>
            </w:r>
            <w:r>
              <w:rPr>
                <w:rFonts w:ascii="標楷體" w:eastAsia="標楷體" w:hAnsi="標楷體" w:cs="Tahoma" w:hint="eastAsia"/>
              </w:rPr>
              <w:t>科技大</w:t>
            </w:r>
            <w:r w:rsidRPr="006520B3">
              <w:rPr>
                <w:rFonts w:ascii="標楷體" w:eastAsia="標楷體" w:hAnsi="標楷體" w:cs="Tahoma" w:hint="eastAsia"/>
              </w:rPr>
              <w:t>學</w:t>
            </w:r>
            <w:r w:rsidR="004E2C7B">
              <w:rPr>
                <w:rFonts w:ascii="標楷體" w:eastAsia="標楷體" w:hAnsi="標楷體" w:cs="Tahoma" w:hint="eastAsia"/>
                <w:u w:val="single"/>
              </w:rPr>
              <w:t>學</w:t>
            </w:r>
            <w:r w:rsidR="00760A86">
              <w:rPr>
                <w:rFonts w:ascii="標楷體" w:eastAsia="標楷體" w:hAnsi="標楷體" w:cs="Tahoma" w:hint="eastAsia"/>
                <w:u w:val="single"/>
              </w:rPr>
              <w:t>生事</w:t>
            </w:r>
            <w:r w:rsidR="004E2C7B">
              <w:rPr>
                <w:rFonts w:ascii="標楷體" w:eastAsia="標楷體" w:hAnsi="標楷體" w:cs="Tahoma" w:hint="eastAsia"/>
                <w:u w:val="single"/>
              </w:rPr>
              <w:t>務處衛</w:t>
            </w:r>
            <w:r w:rsidR="00760A86">
              <w:rPr>
                <w:rFonts w:ascii="標楷體" w:eastAsia="標楷體" w:hAnsi="標楷體" w:cs="Tahoma" w:hint="eastAsia"/>
                <w:u w:val="single"/>
              </w:rPr>
              <w:t>生</w:t>
            </w:r>
            <w:r w:rsidR="004E2C7B">
              <w:rPr>
                <w:rFonts w:ascii="標楷體" w:eastAsia="標楷體" w:hAnsi="標楷體" w:cs="Tahoma" w:hint="eastAsia"/>
                <w:u w:val="single"/>
              </w:rPr>
              <w:t>保</w:t>
            </w:r>
            <w:r w:rsidR="00760A86">
              <w:rPr>
                <w:rFonts w:ascii="標楷體" w:eastAsia="標楷體" w:hAnsi="標楷體" w:cs="Tahoma" w:hint="eastAsia"/>
                <w:u w:val="single"/>
              </w:rPr>
              <w:t>健</w:t>
            </w:r>
            <w:r w:rsidR="00F17EF4">
              <w:rPr>
                <w:rFonts w:ascii="標楷體" w:eastAsia="標楷體" w:hAnsi="標楷體" w:cs="Tahoma" w:hint="eastAsia"/>
                <w:u w:val="single"/>
              </w:rPr>
              <w:t>組</w:t>
            </w:r>
          </w:p>
        </w:tc>
      </w:tr>
      <w:tr w:rsidR="00C36283" w:rsidRPr="007B0FF2" w14:paraId="6CEB23DB" w14:textId="77777777" w:rsidTr="003D0997">
        <w:trPr>
          <w:trHeight w:val="517"/>
        </w:trPr>
        <w:tc>
          <w:tcPr>
            <w:tcW w:w="2127" w:type="dxa"/>
            <w:tcBorders>
              <w:right w:val="single" w:sz="2" w:space="0" w:color="auto"/>
            </w:tcBorders>
            <w:vAlign w:val="center"/>
          </w:tcPr>
          <w:p w14:paraId="3770D0C5" w14:textId="77777777" w:rsidR="00C36283" w:rsidRPr="00A616E3" w:rsidRDefault="002804EF" w:rsidP="00542026">
            <w:pPr>
              <w:ind w:leftChars="50" w:left="120" w:rightChars="50" w:right="120"/>
              <w:jc w:val="distribute"/>
              <w:rPr>
                <w:rFonts w:eastAsia="標楷體"/>
                <w:color w:val="000000"/>
                <w:sz w:val="22"/>
                <w:szCs w:val="22"/>
              </w:rPr>
            </w:pPr>
            <w:r w:rsidRPr="00E050BE">
              <w:rPr>
                <w:rFonts w:ascii="標楷體" w:eastAsia="標楷體" w:hAnsi="標楷體"/>
                <w:color w:val="000000"/>
                <w:spacing w:val="20"/>
                <w:kern w:val="0"/>
              </w:rPr>
              <w:t>工作報酬</w:t>
            </w:r>
          </w:p>
        </w:tc>
        <w:tc>
          <w:tcPr>
            <w:tcW w:w="8930" w:type="dxa"/>
            <w:tcBorders>
              <w:left w:val="single" w:sz="2" w:space="0" w:color="auto"/>
            </w:tcBorders>
            <w:vAlign w:val="center"/>
          </w:tcPr>
          <w:p w14:paraId="7E05DAB9" w14:textId="2E98389A" w:rsidR="00473DAA" w:rsidRDefault="00263E62" w:rsidP="001652F3">
            <w:pPr>
              <w:spacing w:line="300" w:lineRule="exact"/>
              <w:rPr>
                <w:rFonts w:ascii="標楷體" w:eastAsia="標楷體" w:hAnsi="標楷體" w:cs="Tahoma"/>
                <w:sz w:val="22"/>
                <w:u w:val="single"/>
              </w:rPr>
            </w:pPr>
            <w:r w:rsidRPr="00C222E9">
              <w:rPr>
                <w:rFonts w:ascii="標楷體" w:eastAsia="標楷體" w:hAnsi="標楷體" w:cs="Tahoma" w:hint="eastAsia"/>
              </w:rPr>
              <w:t>依據「國立</w:t>
            </w:r>
            <w:proofErr w:type="gramStart"/>
            <w:r w:rsidRPr="00C222E9">
              <w:rPr>
                <w:rFonts w:ascii="標楷體" w:eastAsia="標楷體" w:hAnsi="標楷體" w:cs="Tahoma" w:hint="eastAsia"/>
              </w:rPr>
              <w:t>臺</w:t>
            </w:r>
            <w:proofErr w:type="gramEnd"/>
            <w:r w:rsidRPr="00C222E9">
              <w:rPr>
                <w:rFonts w:ascii="標楷體" w:eastAsia="標楷體" w:hAnsi="標楷體" w:cs="Tahoma" w:hint="eastAsia"/>
              </w:rPr>
              <w:t>中科技大學契僱人員及約用</w:t>
            </w:r>
            <w:r w:rsidR="00C45C24">
              <w:rPr>
                <w:rFonts w:ascii="標楷體" w:eastAsia="標楷體" w:hAnsi="標楷體" w:cs="Tahoma" w:hint="eastAsia"/>
              </w:rPr>
              <w:t>護理師</w:t>
            </w:r>
            <w:r w:rsidRPr="00C222E9">
              <w:rPr>
                <w:rFonts w:ascii="標楷體" w:eastAsia="標楷體" w:hAnsi="標楷體" w:cs="Tahoma" w:hint="eastAsia"/>
              </w:rPr>
              <w:t>報酬標準表」，</w:t>
            </w:r>
            <w:r>
              <w:rPr>
                <w:rFonts w:ascii="標楷體" w:eastAsia="標楷體" w:hAnsi="標楷體" w:cs="Tahoma" w:hint="eastAsia"/>
                <w:lang w:eastAsia="zh-HK"/>
              </w:rPr>
              <w:t>薪資範圍請參</w:t>
            </w:r>
            <w:r w:rsidR="009F3EEE">
              <w:rPr>
                <w:rFonts w:ascii="標楷體" w:eastAsia="標楷體" w:hAnsi="標楷體" w:cs="Tahoma" w:hint="eastAsia"/>
                <w:lang w:eastAsia="zh-HK"/>
              </w:rPr>
              <w:t>閱網址</w:t>
            </w:r>
            <w:r w:rsidR="00134AA4" w:rsidRPr="00134AA4">
              <w:rPr>
                <w:rFonts w:ascii="標楷體" w:eastAsia="標楷體" w:hAnsi="標楷體" w:cs="Tahoma"/>
                <w:sz w:val="22"/>
                <w:u w:val="single"/>
              </w:rPr>
              <w:t>https://person.nutc.edu.tw/var/file/33/1033/img/432321401.pdf</w:t>
            </w:r>
          </w:p>
          <w:p w14:paraId="41A4DE26" w14:textId="3375EA23" w:rsidR="00C36283" w:rsidRPr="007B0FF2" w:rsidRDefault="00263E62" w:rsidP="001652F3">
            <w:pPr>
              <w:spacing w:line="300" w:lineRule="exact"/>
              <w:rPr>
                <w:rFonts w:eastAsia="標楷體" w:hAnsi="標楷體"/>
              </w:rPr>
            </w:pPr>
            <w:r>
              <w:rPr>
                <w:rFonts w:ascii="標楷體" w:eastAsia="標楷體" w:hAnsi="標楷體" w:cs="Tahoma" w:hint="eastAsia"/>
              </w:rPr>
              <w:t>大學</w:t>
            </w:r>
            <w:r w:rsidRPr="00C222E9">
              <w:rPr>
                <w:rFonts w:ascii="標楷體" w:eastAsia="標楷體" w:hAnsi="標楷體" w:cs="Tahoma" w:hint="eastAsia"/>
                <w:lang w:eastAsia="zh-HK"/>
              </w:rPr>
              <w:t>畢業</w:t>
            </w:r>
            <w:r w:rsidRPr="00C222E9">
              <w:rPr>
                <w:rFonts w:ascii="標楷體" w:eastAsia="標楷體" w:hAnsi="標楷體" w:cs="Tahoma" w:hint="eastAsia"/>
              </w:rPr>
              <w:t>薪資</w:t>
            </w:r>
            <w:r w:rsidR="00182DC8">
              <w:rPr>
                <w:rFonts w:ascii="標楷體" w:eastAsia="標楷體" w:hAnsi="標楷體" w:cs="Tahoma"/>
              </w:rPr>
              <w:t>3</w:t>
            </w:r>
            <w:r w:rsidR="00F65D33">
              <w:rPr>
                <w:rFonts w:ascii="標楷體" w:eastAsia="標楷體" w:hAnsi="標楷體" w:cs="Tahoma" w:hint="eastAsia"/>
              </w:rPr>
              <w:t>5</w:t>
            </w:r>
            <w:r w:rsidR="00182DC8">
              <w:rPr>
                <w:rFonts w:ascii="標楷體" w:eastAsia="標楷體" w:hAnsi="標楷體" w:cs="Tahoma"/>
              </w:rPr>
              <w:t>,0</w:t>
            </w:r>
            <w:r w:rsidR="00F65D33">
              <w:rPr>
                <w:rFonts w:ascii="標楷體" w:eastAsia="標楷體" w:hAnsi="標楷體" w:cs="Tahoma" w:hint="eastAsia"/>
              </w:rPr>
              <w:t>25</w:t>
            </w:r>
            <w:r w:rsidRPr="00C222E9">
              <w:rPr>
                <w:rFonts w:ascii="標楷體" w:eastAsia="標楷體" w:hAnsi="標楷體" w:cs="Tahoma" w:hint="eastAsia"/>
              </w:rPr>
              <w:t>元；</w:t>
            </w:r>
            <w:r>
              <w:rPr>
                <w:rFonts w:ascii="標楷體" w:eastAsia="標楷體" w:hAnsi="標楷體" w:cs="Tahoma" w:hint="eastAsia"/>
              </w:rPr>
              <w:t>碩士（</w:t>
            </w:r>
            <w:r>
              <w:rPr>
                <w:rFonts w:ascii="標楷體" w:eastAsia="標楷體" w:hAnsi="標楷體" w:cs="Tahoma" w:hint="eastAsia"/>
                <w:lang w:eastAsia="zh-HK"/>
              </w:rPr>
              <w:t>含以上）</w:t>
            </w:r>
            <w:r w:rsidRPr="00C222E9">
              <w:rPr>
                <w:rFonts w:ascii="標楷體" w:eastAsia="標楷體" w:hAnsi="標楷體" w:cs="Tahoma" w:hint="eastAsia"/>
                <w:lang w:eastAsia="zh-HK"/>
              </w:rPr>
              <w:t>畢業薪資</w:t>
            </w:r>
            <w:r w:rsidR="00C45C24">
              <w:rPr>
                <w:rFonts w:ascii="標楷體" w:eastAsia="標楷體" w:hAnsi="標楷體" w:cs="Tahoma" w:hint="eastAsia"/>
              </w:rPr>
              <w:t>3</w:t>
            </w:r>
            <w:r w:rsidR="00F65D33">
              <w:rPr>
                <w:rFonts w:ascii="標楷體" w:eastAsia="標楷體" w:hAnsi="標楷體" w:cs="Tahoma" w:hint="eastAsia"/>
              </w:rPr>
              <w:t>9</w:t>
            </w:r>
            <w:r w:rsidR="00182DC8">
              <w:rPr>
                <w:rFonts w:ascii="標楷體" w:eastAsia="標楷體" w:hAnsi="標楷體" w:cs="Tahoma"/>
              </w:rPr>
              <w:t>,</w:t>
            </w:r>
            <w:r w:rsidR="00F65D33">
              <w:rPr>
                <w:rFonts w:ascii="標楷體" w:eastAsia="標楷體" w:hAnsi="標楷體" w:cs="Tahoma" w:hint="eastAsia"/>
              </w:rPr>
              <w:t>740</w:t>
            </w:r>
            <w:r w:rsidRPr="00C222E9">
              <w:rPr>
                <w:rFonts w:ascii="標楷體" w:eastAsia="標楷體" w:hAnsi="標楷體" w:cs="Tahoma" w:hint="eastAsia"/>
                <w:lang w:eastAsia="zh-HK"/>
              </w:rPr>
              <w:t>元</w:t>
            </w:r>
            <w:r w:rsidRPr="00C222E9">
              <w:rPr>
                <w:rFonts w:ascii="標楷體" w:eastAsia="標楷體" w:hAnsi="標楷體" w:cs="Tahoma" w:hint="eastAsia"/>
              </w:rPr>
              <w:t>。</w:t>
            </w:r>
          </w:p>
        </w:tc>
      </w:tr>
      <w:tr w:rsidR="0077427F" w:rsidRPr="00A616E3" w14:paraId="212789A5" w14:textId="77777777" w:rsidTr="003D0997">
        <w:trPr>
          <w:trHeight w:val="1801"/>
        </w:trPr>
        <w:tc>
          <w:tcPr>
            <w:tcW w:w="2127" w:type="dxa"/>
            <w:tcBorders>
              <w:bottom w:val="single" w:sz="2" w:space="0" w:color="auto"/>
              <w:right w:val="single" w:sz="2" w:space="0" w:color="auto"/>
            </w:tcBorders>
            <w:vAlign w:val="center"/>
          </w:tcPr>
          <w:p w14:paraId="13CB706A" w14:textId="77777777" w:rsidR="0077427F" w:rsidRPr="00B231A6" w:rsidRDefault="0077427F" w:rsidP="00542026">
            <w:pPr>
              <w:ind w:leftChars="50" w:left="120" w:rightChars="50" w:right="120"/>
              <w:jc w:val="distribute"/>
              <w:rPr>
                <w:rFonts w:eastAsia="標楷體"/>
                <w:color w:val="000000"/>
                <w:sz w:val="22"/>
                <w:szCs w:val="22"/>
              </w:rPr>
            </w:pPr>
            <w:r w:rsidRPr="00B231A6">
              <w:rPr>
                <w:rFonts w:eastAsia="標楷體"/>
                <w:color w:val="000000"/>
                <w:sz w:val="22"/>
                <w:szCs w:val="22"/>
              </w:rPr>
              <w:t>應徵方式</w:t>
            </w:r>
          </w:p>
        </w:tc>
        <w:tc>
          <w:tcPr>
            <w:tcW w:w="8930" w:type="dxa"/>
            <w:tcBorders>
              <w:left w:val="single" w:sz="2" w:space="0" w:color="auto"/>
              <w:bottom w:val="single" w:sz="2" w:space="0" w:color="auto"/>
            </w:tcBorders>
            <w:vAlign w:val="center"/>
          </w:tcPr>
          <w:p w14:paraId="7EA43CB0" w14:textId="5431223B" w:rsidR="007B0FF2" w:rsidRPr="002D2D09" w:rsidRDefault="007B0FF2" w:rsidP="001652F3">
            <w:pPr>
              <w:adjustRightInd w:val="0"/>
              <w:snapToGrid w:val="0"/>
              <w:spacing w:line="300" w:lineRule="exact"/>
              <w:ind w:left="247" w:hangingChars="103" w:hanging="247"/>
              <w:rPr>
                <w:rFonts w:ascii="標楷體" w:eastAsia="標楷體" w:hAnsi="標楷體"/>
              </w:rPr>
            </w:pPr>
            <w:r>
              <w:rPr>
                <w:rFonts w:ascii="標楷體" w:eastAsia="標楷體" w:hAnsi="標楷體" w:cs="Tahoma" w:hint="eastAsia"/>
              </w:rPr>
              <w:t>1.</w:t>
            </w:r>
            <w:r w:rsidRPr="002D2D09">
              <w:rPr>
                <w:rFonts w:ascii="標楷體" w:eastAsia="標楷體" w:hAnsi="標楷體" w:cs="Tahoma"/>
              </w:rPr>
              <w:t>檢附應徵資料：</w:t>
            </w:r>
            <w:proofErr w:type="gramStart"/>
            <w:r w:rsidRPr="002D2D09">
              <w:rPr>
                <w:rFonts w:ascii="標楷體" w:eastAsia="標楷體" w:hAnsi="標楷體" w:hint="eastAsia"/>
              </w:rPr>
              <w:t>【</w:t>
            </w:r>
            <w:proofErr w:type="gramEnd"/>
            <w:r w:rsidRPr="002D2D09">
              <w:rPr>
                <w:rFonts w:ascii="標楷體" w:eastAsia="標楷體" w:hAnsi="標楷體" w:hint="eastAsia"/>
              </w:rPr>
              <w:t>(1)應附文件：</w:t>
            </w:r>
            <w:r w:rsidRPr="00D920BC">
              <w:rPr>
                <w:rFonts w:ascii="標楷體" w:eastAsia="標楷體" w:hAnsi="標楷體" w:hint="eastAsia"/>
              </w:rPr>
              <w:t>本校職缺報名表</w:t>
            </w:r>
            <w:r w:rsidRPr="00F04175">
              <w:rPr>
                <w:rFonts w:ascii="標楷體" w:eastAsia="標楷體" w:hAnsi="標楷體" w:hint="eastAsia"/>
                <w:color w:val="000000"/>
              </w:rPr>
              <w:t>(</w:t>
            </w:r>
            <w:r w:rsidRPr="007A367A">
              <w:rPr>
                <w:rFonts w:ascii="標楷體" w:eastAsia="標楷體" w:hAnsi="標楷體" w:hint="eastAsia"/>
              </w:rPr>
              <w:t>含照片、應徵者資料表</w:t>
            </w:r>
            <w:r w:rsidRPr="00D920BC">
              <w:rPr>
                <w:rFonts w:ascii="標楷體" w:eastAsia="標楷體" w:hAnsi="標楷體" w:hint="eastAsia"/>
              </w:rPr>
              <w:t>)</w:t>
            </w:r>
            <w:r>
              <w:rPr>
                <w:rFonts w:ascii="標楷體" w:eastAsia="標楷體" w:hAnsi="標楷體" w:hint="eastAsia"/>
              </w:rPr>
              <w:t>、</w:t>
            </w:r>
            <w:r w:rsidR="006E6D0E" w:rsidRPr="002D2D09">
              <w:rPr>
                <w:rFonts w:ascii="標楷體" w:eastAsia="標楷體" w:hAnsi="標楷體" w:hint="eastAsia"/>
                <w:kern w:val="0"/>
              </w:rPr>
              <w:t>經歷證明</w:t>
            </w:r>
            <w:r w:rsidR="006E6D0E" w:rsidRPr="002D2D09">
              <w:rPr>
                <w:rFonts w:ascii="標楷體" w:eastAsia="標楷體" w:hAnsi="標楷體"/>
                <w:spacing w:val="20"/>
                <w:kern w:val="0"/>
              </w:rPr>
              <w:t>影本</w:t>
            </w:r>
            <w:r w:rsidR="006E6D0E">
              <w:rPr>
                <w:rFonts w:ascii="標楷體" w:eastAsia="標楷體" w:hAnsi="標楷體" w:hint="eastAsia"/>
                <w:spacing w:val="20"/>
                <w:kern w:val="0"/>
              </w:rPr>
              <w:t>、</w:t>
            </w:r>
            <w:r w:rsidR="004219FE">
              <w:rPr>
                <w:rFonts w:ascii="標楷體" w:eastAsia="標楷體" w:hAnsi="標楷體" w:hint="eastAsia"/>
                <w:spacing w:val="20"/>
                <w:kern w:val="0"/>
              </w:rPr>
              <w:t>護理師證書</w:t>
            </w:r>
            <w:r w:rsidR="007D7652">
              <w:rPr>
                <w:rFonts w:ascii="標楷體" w:eastAsia="標楷體" w:hAnsi="標楷體" w:hint="eastAsia"/>
                <w:spacing w:val="20"/>
                <w:kern w:val="0"/>
              </w:rPr>
              <w:t>、</w:t>
            </w:r>
            <w:r w:rsidR="007D7652" w:rsidRPr="002D2D09">
              <w:rPr>
                <w:rFonts w:ascii="標楷體" w:eastAsia="標楷體" w:hAnsi="標楷體" w:hint="eastAsia"/>
                <w:kern w:val="0"/>
              </w:rPr>
              <w:t>學歷證明</w:t>
            </w:r>
            <w:r w:rsidR="007D7652" w:rsidRPr="002D2D09">
              <w:rPr>
                <w:rFonts w:ascii="標楷體" w:eastAsia="標楷體" w:hAnsi="標楷體"/>
                <w:spacing w:val="20"/>
                <w:kern w:val="0"/>
              </w:rPr>
              <w:t>影本</w:t>
            </w:r>
            <w:r w:rsidRPr="002D2D09">
              <w:rPr>
                <w:rFonts w:ascii="標楷體" w:eastAsia="標楷體" w:hAnsi="標楷體" w:hint="eastAsia"/>
                <w:kern w:val="0"/>
              </w:rPr>
              <w:t>，如</w:t>
            </w:r>
            <w:r w:rsidRPr="002D2D09">
              <w:rPr>
                <w:rFonts w:ascii="標楷體" w:eastAsia="標楷體" w:hAnsi="標楷體" w:cs="Tahoma" w:hint="eastAsia"/>
              </w:rPr>
              <w:t>持外國</w:t>
            </w:r>
            <w:r w:rsidRPr="002D2D09">
              <w:rPr>
                <w:rFonts w:ascii="標楷體" w:eastAsia="標楷體" w:hAnsi="標楷體" w:cs="Arial"/>
              </w:rPr>
              <w:t>學歷</w:t>
            </w:r>
            <w:r w:rsidRPr="002D2D09">
              <w:rPr>
                <w:rFonts w:ascii="標楷體" w:eastAsia="標楷體" w:hAnsi="標楷體" w:cs="Arial" w:hint="eastAsia"/>
              </w:rPr>
              <w:t>者需繳交外交部駐外使館認證過之國外學歷證明</w:t>
            </w:r>
            <w:r w:rsidR="00E67910">
              <w:rPr>
                <w:rFonts w:ascii="標楷體" w:eastAsia="標楷體" w:hAnsi="標楷體" w:cs="Arial" w:hint="eastAsia"/>
              </w:rPr>
              <w:t>；</w:t>
            </w:r>
            <w:r w:rsidRPr="002D2D09">
              <w:rPr>
                <w:rFonts w:ascii="標楷體" w:eastAsia="標楷體" w:hAnsi="標楷體" w:hint="eastAsia"/>
                <w:kern w:val="0"/>
              </w:rPr>
              <w:t>(2)參考文件：個人證照、其他有助資格審查之資料</w:t>
            </w:r>
            <w:proofErr w:type="gramStart"/>
            <w:r w:rsidRPr="002D2D09">
              <w:rPr>
                <w:rFonts w:ascii="標楷體" w:eastAsia="標楷體" w:hAnsi="標楷體" w:hint="eastAsia"/>
              </w:rPr>
              <w:t>】</w:t>
            </w:r>
            <w:proofErr w:type="gramEnd"/>
            <w:r w:rsidR="00E67910">
              <w:rPr>
                <w:rFonts w:ascii="標楷體" w:eastAsia="標楷體" w:hAnsi="標楷體" w:hint="eastAsia"/>
              </w:rPr>
              <w:t>。</w:t>
            </w:r>
            <w:r w:rsidRPr="00D920BC">
              <w:rPr>
                <w:rFonts w:eastAsia="標楷體"/>
                <w:color w:val="000000"/>
                <w:kern w:val="0"/>
              </w:rPr>
              <w:t>以上</w:t>
            </w:r>
            <w:r w:rsidRPr="00D920BC">
              <w:rPr>
                <w:rFonts w:ascii="標楷體" w:eastAsia="標楷體" w:hAnsi="標楷體" w:hint="eastAsia"/>
              </w:rPr>
              <w:t>應附文件</w:t>
            </w:r>
            <w:proofErr w:type="gramStart"/>
            <w:r w:rsidRPr="00D920BC">
              <w:rPr>
                <w:rFonts w:ascii="標楷體" w:eastAsia="標楷體" w:hAnsi="標楷體" w:hint="eastAsia"/>
              </w:rPr>
              <w:t>不齊者</w:t>
            </w:r>
            <w:proofErr w:type="gramEnd"/>
            <w:r w:rsidRPr="00D920BC">
              <w:rPr>
                <w:rFonts w:ascii="標楷體" w:eastAsia="標楷體" w:hAnsi="標楷體" w:hint="eastAsia"/>
              </w:rPr>
              <w:t>，</w:t>
            </w:r>
            <w:r w:rsidRPr="00D920BC">
              <w:rPr>
                <w:rFonts w:ascii="標楷體" w:eastAsia="標楷體" w:hAnsi="標楷體" w:cs="Tahoma" w:hint="eastAsia"/>
              </w:rPr>
              <w:t>視為不合格件</w:t>
            </w:r>
            <w:r w:rsidRPr="00D920BC">
              <w:rPr>
                <w:rFonts w:ascii="標楷體" w:eastAsia="標楷體" w:hAnsi="標楷體" w:hint="eastAsia"/>
                <w:kern w:val="0"/>
              </w:rPr>
              <w:t>，參考文件無則免附</w:t>
            </w:r>
            <w:r w:rsidR="00E67910">
              <w:rPr>
                <w:rFonts w:ascii="標楷體" w:eastAsia="標楷體" w:hAnsi="標楷體" w:hint="eastAsia"/>
                <w:kern w:val="0"/>
              </w:rPr>
              <w:t>，</w:t>
            </w:r>
            <w:r w:rsidRPr="00D920BC">
              <w:rPr>
                <w:rFonts w:ascii="標楷體" w:eastAsia="標楷體" w:hAnsi="標楷體" w:hint="eastAsia"/>
                <w:kern w:val="0"/>
              </w:rPr>
              <w:t>並</w:t>
            </w:r>
            <w:r w:rsidRPr="002D2D09">
              <w:rPr>
                <w:rFonts w:eastAsia="標楷體"/>
                <w:color w:val="000000"/>
                <w:kern w:val="0"/>
              </w:rPr>
              <w:t>請以</w:t>
            </w:r>
            <w:r w:rsidRPr="002D2D09">
              <w:rPr>
                <w:rFonts w:eastAsia="標楷體"/>
                <w:color w:val="000000"/>
                <w:kern w:val="0"/>
              </w:rPr>
              <w:t>A4</w:t>
            </w:r>
            <w:r w:rsidRPr="002D2D09">
              <w:rPr>
                <w:rFonts w:eastAsia="標楷體"/>
                <w:color w:val="000000"/>
                <w:kern w:val="0"/>
              </w:rPr>
              <w:t>紙張裝訂為原則</w:t>
            </w:r>
            <w:r>
              <w:rPr>
                <w:rFonts w:eastAsia="標楷體" w:hint="eastAsia"/>
                <w:color w:val="000000"/>
                <w:kern w:val="0"/>
              </w:rPr>
              <w:t>。</w:t>
            </w:r>
          </w:p>
          <w:p w14:paraId="7DB93640" w14:textId="61A655A9" w:rsidR="00C56B57" w:rsidRDefault="007B0FF2" w:rsidP="001652F3">
            <w:pPr>
              <w:adjustRightInd w:val="0"/>
              <w:snapToGrid w:val="0"/>
              <w:spacing w:line="300" w:lineRule="exact"/>
              <w:ind w:left="254" w:hangingChars="106" w:hanging="254"/>
              <w:rPr>
                <w:rFonts w:ascii="標楷體" w:eastAsia="標楷體" w:hAnsi="標楷體" w:cs="Tahoma"/>
              </w:rPr>
            </w:pPr>
            <w:r w:rsidRPr="002D2D09">
              <w:rPr>
                <w:rFonts w:ascii="標楷體" w:eastAsia="標楷體" w:hAnsi="標楷體" w:hint="eastAsia"/>
              </w:rPr>
              <w:t>2.</w:t>
            </w:r>
            <w:r w:rsidRPr="002D2D09">
              <w:rPr>
                <w:rFonts w:ascii="標楷體" w:eastAsia="標楷體" w:hAnsi="標楷體" w:cs="Tahoma" w:hint="eastAsia"/>
              </w:rPr>
              <w:t>符合條件且有意願應徵者，</w:t>
            </w:r>
            <w:r w:rsidRPr="009A2E8B">
              <w:rPr>
                <w:rFonts w:ascii="標楷體" w:eastAsia="標楷體" w:hAnsi="標楷體" w:cs="Tahoma" w:hint="eastAsia"/>
                <w:color w:val="000000" w:themeColor="text1"/>
              </w:rPr>
              <w:t>請於</w:t>
            </w:r>
            <w:r w:rsidR="000D114E" w:rsidRPr="009A2E8B">
              <w:rPr>
                <w:rFonts w:eastAsia="標楷體" w:hint="eastAsia"/>
                <w:color w:val="000000" w:themeColor="text1"/>
                <w:u w:val="single"/>
              </w:rPr>
              <w:t>(</w:t>
            </w:r>
            <w:r w:rsidR="005A686D" w:rsidRPr="009A2E8B">
              <w:rPr>
                <w:rFonts w:eastAsia="標楷體" w:hint="eastAsia"/>
                <w:color w:val="000000" w:themeColor="text1"/>
              </w:rPr>
              <w:t>11</w:t>
            </w:r>
            <w:r w:rsidR="00C33260" w:rsidRPr="009A2E8B">
              <w:rPr>
                <w:rFonts w:eastAsia="標楷體" w:hint="eastAsia"/>
                <w:color w:val="000000" w:themeColor="text1"/>
              </w:rPr>
              <w:t>5</w:t>
            </w:r>
            <w:r w:rsidR="005A686D" w:rsidRPr="009A2E8B">
              <w:rPr>
                <w:rFonts w:eastAsia="標楷體" w:hint="eastAsia"/>
                <w:color w:val="000000" w:themeColor="text1"/>
              </w:rPr>
              <w:t>年</w:t>
            </w:r>
            <w:r w:rsidR="00832D07">
              <w:rPr>
                <w:rFonts w:eastAsia="標楷體" w:hint="eastAsia"/>
                <w:color w:val="000000" w:themeColor="text1"/>
              </w:rPr>
              <w:t>5</w:t>
            </w:r>
            <w:r w:rsidR="005A686D" w:rsidRPr="009A2E8B">
              <w:rPr>
                <w:rFonts w:eastAsia="標楷體" w:hint="eastAsia"/>
                <w:color w:val="000000" w:themeColor="text1"/>
              </w:rPr>
              <w:t>月</w:t>
            </w:r>
            <w:r w:rsidR="00832D07">
              <w:rPr>
                <w:rFonts w:eastAsia="標楷體" w:hint="eastAsia"/>
                <w:color w:val="000000" w:themeColor="text1"/>
              </w:rPr>
              <w:t>21</w:t>
            </w:r>
            <w:r w:rsidR="005A686D" w:rsidRPr="009A2E8B">
              <w:rPr>
                <w:rFonts w:eastAsia="標楷體" w:hint="eastAsia"/>
                <w:color w:val="000000" w:themeColor="text1"/>
              </w:rPr>
              <w:t>日至</w:t>
            </w:r>
            <w:r w:rsidR="005A686D" w:rsidRPr="009A2E8B">
              <w:rPr>
                <w:rFonts w:eastAsia="標楷體" w:hint="eastAsia"/>
                <w:color w:val="000000" w:themeColor="text1"/>
              </w:rPr>
              <w:t>11</w:t>
            </w:r>
            <w:r w:rsidR="009A2E8B" w:rsidRPr="009A2E8B">
              <w:rPr>
                <w:rFonts w:eastAsia="標楷體" w:hint="eastAsia"/>
                <w:color w:val="000000" w:themeColor="text1"/>
              </w:rPr>
              <w:t>5</w:t>
            </w:r>
            <w:r w:rsidR="005A686D" w:rsidRPr="009A2E8B">
              <w:rPr>
                <w:rFonts w:eastAsia="標楷體" w:hint="eastAsia"/>
                <w:color w:val="000000" w:themeColor="text1"/>
              </w:rPr>
              <w:t>年</w:t>
            </w:r>
            <w:r w:rsidR="00832D07">
              <w:rPr>
                <w:rFonts w:eastAsia="標楷體" w:hint="eastAsia"/>
                <w:color w:val="000000" w:themeColor="text1"/>
              </w:rPr>
              <w:t>6</w:t>
            </w:r>
            <w:r w:rsidR="005A686D" w:rsidRPr="009A2E8B">
              <w:rPr>
                <w:rFonts w:eastAsia="標楷體" w:hint="eastAsia"/>
                <w:color w:val="000000" w:themeColor="text1"/>
              </w:rPr>
              <w:t>月</w:t>
            </w:r>
            <w:r w:rsidR="00832D07">
              <w:rPr>
                <w:rFonts w:eastAsia="標楷體" w:hint="eastAsia"/>
                <w:color w:val="000000" w:themeColor="text1"/>
              </w:rPr>
              <w:t>5</w:t>
            </w:r>
            <w:r w:rsidR="005A686D" w:rsidRPr="009A2E8B">
              <w:rPr>
                <w:rFonts w:eastAsia="標楷體" w:hint="eastAsia"/>
                <w:color w:val="000000" w:themeColor="text1"/>
              </w:rPr>
              <w:t>日</w:t>
            </w:r>
            <w:r w:rsidR="000D114E" w:rsidRPr="009A2E8B">
              <w:rPr>
                <w:rFonts w:eastAsia="標楷體" w:hint="eastAsia"/>
                <w:color w:val="000000" w:themeColor="text1"/>
                <w:u w:val="single"/>
              </w:rPr>
              <w:t>)</w:t>
            </w:r>
            <w:r w:rsidR="000D114E" w:rsidRPr="009A2E8B">
              <w:rPr>
                <w:rFonts w:eastAsia="標楷體" w:hint="eastAsia"/>
                <w:color w:val="000000" w:themeColor="text1"/>
              </w:rPr>
              <w:t>前</w:t>
            </w:r>
            <w:r w:rsidRPr="009A2E8B">
              <w:rPr>
                <w:rFonts w:ascii="標楷體" w:eastAsia="標楷體" w:hAnsi="標楷體" w:cs="Tahoma" w:hint="eastAsia"/>
                <w:color w:val="000000" w:themeColor="text1"/>
              </w:rPr>
              <w:t>，</w:t>
            </w:r>
            <w:proofErr w:type="gramStart"/>
            <w:r w:rsidRPr="002D2D09">
              <w:rPr>
                <w:rFonts w:ascii="標楷體" w:eastAsia="標楷體" w:hAnsi="標楷體" w:cs="Tahoma" w:hint="eastAsia"/>
              </w:rPr>
              <w:t>逕</w:t>
            </w:r>
            <w:proofErr w:type="gramEnd"/>
            <w:r w:rsidRPr="002D2D09">
              <w:rPr>
                <w:rFonts w:ascii="標楷體" w:eastAsia="標楷體" w:hAnsi="標楷體" w:cs="Tahoma" w:hint="eastAsia"/>
              </w:rPr>
              <w:t>上本校網路徵才系統報名</w:t>
            </w:r>
            <w:r>
              <w:rPr>
                <w:rFonts w:ascii="標楷體" w:eastAsia="標楷體" w:hAnsi="標楷體" w:cs="Tahoma" w:hint="eastAsia"/>
              </w:rPr>
              <w:t>，網址：</w:t>
            </w:r>
            <w:r w:rsidRPr="002D2D09">
              <w:rPr>
                <w:rFonts w:cs="Tahoma" w:hint="eastAsia"/>
              </w:rPr>
              <w:t>http://www2.nutc.edu.tw/person/employee/login.htm</w:t>
            </w:r>
            <w:proofErr w:type="gramStart"/>
            <w:r w:rsidRPr="002D2D09">
              <w:rPr>
                <w:rFonts w:cs="Tahoma" w:hint="eastAsia"/>
              </w:rPr>
              <w:t>（</w:t>
            </w:r>
            <w:proofErr w:type="gramEnd"/>
            <w:r w:rsidRPr="002D2D09">
              <w:rPr>
                <w:rFonts w:ascii="標楷體" w:eastAsia="標楷體" w:hAnsi="標楷體" w:cs="Tahoma" w:hint="eastAsia"/>
              </w:rPr>
              <w:t>如未至本系統報名之應徵者，視為不合格案件</w:t>
            </w:r>
            <w:r>
              <w:rPr>
                <w:rFonts w:ascii="標楷體" w:eastAsia="標楷體" w:hAnsi="標楷體" w:cs="Tahoma" w:hint="eastAsia"/>
              </w:rPr>
              <w:t>；</w:t>
            </w:r>
            <w:r w:rsidRPr="007A367A">
              <w:rPr>
                <w:rFonts w:ascii="標楷體" w:eastAsia="標楷體" w:hAnsi="標楷體" w:cs="Tahoma" w:hint="eastAsia"/>
              </w:rPr>
              <w:t>另網路徵才系統報名如有問題，請於公告期間且上班時間</w:t>
            </w:r>
            <w:proofErr w:type="gramStart"/>
            <w:r w:rsidRPr="007A367A">
              <w:rPr>
                <w:rFonts w:ascii="標楷體" w:eastAsia="標楷體" w:hAnsi="標楷體" w:cs="Tahoma" w:hint="eastAsia"/>
              </w:rPr>
              <w:t>洽</w:t>
            </w:r>
            <w:proofErr w:type="gramEnd"/>
            <w:r w:rsidRPr="007A367A">
              <w:rPr>
                <w:rFonts w:ascii="標楷體" w:eastAsia="標楷體" w:hAnsi="標楷體" w:cs="Tahoma" w:hint="eastAsia"/>
              </w:rPr>
              <w:t>人事室辦理</w:t>
            </w:r>
            <w:r w:rsidRPr="007A367A">
              <w:rPr>
                <w:rFonts w:cs="Tahoma" w:hint="eastAsia"/>
              </w:rPr>
              <w:t>）</w:t>
            </w:r>
            <w:r w:rsidR="00DC2792" w:rsidRPr="002D2D09">
              <w:rPr>
                <w:rFonts w:ascii="標楷體" w:eastAsia="標楷體" w:hAnsi="標楷體" w:cs="Tahoma" w:hint="eastAsia"/>
              </w:rPr>
              <w:t>，</w:t>
            </w:r>
            <w:r w:rsidRPr="002D2D09">
              <w:rPr>
                <w:rFonts w:ascii="標楷體" w:eastAsia="標楷體" w:hAnsi="標楷體" w:cs="Tahoma" w:hint="eastAsia"/>
              </w:rPr>
              <w:t>列印應徵專用信封封面並檢附證件影本</w:t>
            </w:r>
            <w:r w:rsidRPr="00344CE6">
              <w:rPr>
                <w:rFonts w:ascii="標楷體" w:eastAsia="標楷體" w:hAnsi="標楷體" w:cs="Tahoma" w:hint="eastAsia"/>
              </w:rPr>
              <w:t>，於期限內掛號郵寄</w:t>
            </w:r>
            <w:r w:rsidRPr="00344CE6">
              <w:rPr>
                <w:rFonts w:ascii="標楷體" w:eastAsia="標楷體" w:hAnsi="標楷體" w:cs="Tahoma" w:hint="eastAsia"/>
                <w:lang w:eastAsia="zh-HK"/>
              </w:rPr>
              <w:t>或送至</w:t>
            </w:r>
            <w:r w:rsidRPr="00344CE6">
              <w:rPr>
                <w:rFonts w:ascii="標楷體" w:eastAsia="標楷體" w:hAnsi="標楷體" w:cs="Tahoma" w:hint="eastAsia"/>
              </w:rPr>
              <w:t>本校</w:t>
            </w:r>
            <w:r w:rsidRPr="007B0FF2">
              <w:rPr>
                <w:rFonts w:ascii="Calibri" w:eastAsia="標楷體" w:hAnsi="Calibri" w:cs="Tahoma" w:hint="eastAsia"/>
                <w:u w:val="single"/>
              </w:rPr>
              <w:t>學</w:t>
            </w:r>
            <w:proofErr w:type="gramStart"/>
            <w:r w:rsidRPr="007B0FF2">
              <w:rPr>
                <w:rFonts w:ascii="Calibri" w:eastAsia="標楷體" w:hAnsi="Calibri" w:cs="Tahoma" w:hint="eastAsia"/>
                <w:u w:val="single"/>
              </w:rPr>
              <w:t>務處衛保組</w:t>
            </w:r>
            <w:proofErr w:type="gramEnd"/>
            <w:r w:rsidRPr="00344CE6">
              <w:rPr>
                <w:rFonts w:ascii="標楷體" w:eastAsia="標楷體" w:hAnsi="標楷體" w:cs="Tahoma" w:hint="eastAsia"/>
              </w:rPr>
              <w:t>收</w:t>
            </w:r>
            <w:r w:rsidRPr="00344CE6">
              <w:rPr>
                <w:rFonts w:ascii="標楷體" w:eastAsia="標楷體" w:hAnsi="標楷體" w:cs="Tahoma"/>
              </w:rPr>
              <w:t>（</w:t>
            </w:r>
            <w:r w:rsidRPr="00344CE6">
              <w:rPr>
                <w:rFonts w:ascii="標楷體" w:eastAsia="標楷體" w:hAnsi="標楷體" w:cs="Tahoma" w:hint="eastAsia"/>
                <w:lang w:eastAsia="zh-HK"/>
              </w:rPr>
              <w:t>郵寄者</w:t>
            </w:r>
            <w:r w:rsidRPr="00344CE6">
              <w:rPr>
                <w:rFonts w:ascii="標楷體" w:eastAsia="標楷體" w:hAnsi="標楷體" w:cs="Tahoma"/>
              </w:rPr>
              <w:t>以郵戳為憑）</w:t>
            </w:r>
            <w:r w:rsidRPr="00BB3AFA">
              <w:rPr>
                <w:rFonts w:ascii="標楷體" w:eastAsia="標楷體" w:hAnsi="標楷體" w:cs="Tahoma" w:hint="eastAsia"/>
              </w:rPr>
              <w:t>。</w:t>
            </w:r>
          </w:p>
          <w:p w14:paraId="45634171" w14:textId="4020C418" w:rsidR="007B0FF2" w:rsidRDefault="00C56B57" w:rsidP="001652F3">
            <w:pPr>
              <w:adjustRightInd w:val="0"/>
              <w:snapToGrid w:val="0"/>
              <w:spacing w:line="300" w:lineRule="exact"/>
              <w:ind w:left="254" w:hangingChars="106" w:hanging="254"/>
              <w:rPr>
                <w:rFonts w:ascii="標楷體" w:eastAsia="標楷體" w:hAnsi="標楷體" w:cs="Tahoma"/>
              </w:rPr>
            </w:pPr>
            <w:r>
              <w:rPr>
                <w:rFonts w:ascii="標楷體" w:eastAsia="標楷體" w:hAnsi="標楷體" w:cs="Tahoma" w:hint="eastAsia"/>
              </w:rPr>
              <w:t xml:space="preserve">  </w:t>
            </w:r>
            <w:r w:rsidR="007B0FF2" w:rsidRPr="004C1E08">
              <w:rPr>
                <w:rFonts w:ascii="標楷體" w:eastAsia="標楷體" w:hAnsi="標楷體" w:cs="Tahoma" w:hint="eastAsia"/>
                <w:u w:val="single"/>
              </w:rPr>
              <w:t>※</w:t>
            </w:r>
            <w:r w:rsidR="007B0FF2" w:rsidRPr="002D2D09">
              <w:rPr>
                <w:rFonts w:ascii="標楷體" w:eastAsia="標楷體" w:hAnsi="標楷體" w:cs="Tahoma" w:hint="eastAsia"/>
              </w:rPr>
              <w:t>信封外請註明應徵</w:t>
            </w:r>
            <w:r w:rsidRPr="00C56B57">
              <w:rPr>
                <w:rFonts w:eastAsia="標楷體" w:hint="eastAsia"/>
                <w:color w:val="000000"/>
                <w:szCs w:val="22"/>
                <w:u w:val="single"/>
              </w:rPr>
              <w:t>護理師</w:t>
            </w:r>
            <w:r w:rsidR="005A1699">
              <w:rPr>
                <w:rFonts w:eastAsia="標楷體" w:hint="eastAsia"/>
                <w:color w:val="000000"/>
                <w:szCs w:val="22"/>
                <w:u w:val="single"/>
              </w:rPr>
              <w:t>職務代理人</w:t>
            </w:r>
            <w:bookmarkStart w:id="0" w:name="_GoBack"/>
            <w:bookmarkEnd w:id="0"/>
            <w:r w:rsidR="007B0FF2" w:rsidRPr="002D2D09">
              <w:rPr>
                <w:rFonts w:ascii="標楷體" w:eastAsia="標楷體" w:hAnsi="標楷體" w:cs="Tahoma"/>
              </w:rPr>
              <w:t>。</w:t>
            </w:r>
          </w:p>
          <w:p w14:paraId="0BD26033" w14:textId="77777777" w:rsidR="007B0FF2" w:rsidRPr="002D2D09" w:rsidRDefault="007B0FF2" w:rsidP="001652F3">
            <w:pPr>
              <w:adjustRightInd w:val="0"/>
              <w:snapToGrid w:val="0"/>
              <w:spacing w:line="300" w:lineRule="exact"/>
              <w:ind w:left="178" w:hangingChars="74" w:hanging="178"/>
              <w:rPr>
                <w:rFonts w:eastAsia="標楷體"/>
                <w:color w:val="000000"/>
                <w:kern w:val="0"/>
              </w:rPr>
            </w:pPr>
            <w:r w:rsidRPr="002D2D09">
              <w:rPr>
                <w:rFonts w:ascii="標楷體" w:eastAsia="標楷體" w:hAnsi="標楷體" w:cs="Tahoma" w:hint="eastAsia"/>
              </w:rPr>
              <w:t>3</w:t>
            </w:r>
            <w:r w:rsidRPr="002D2D09">
              <w:rPr>
                <w:rFonts w:eastAsia="標楷體"/>
                <w:color w:val="000000"/>
                <w:kern w:val="0"/>
              </w:rPr>
              <w:t>.</w:t>
            </w:r>
            <w:r w:rsidRPr="002D2D09">
              <w:rPr>
                <w:rFonts w:eastAsia="標楷體"/>
                <w:color w:val="000000"/>
                <w:kern w:val="0"/>
              </w:rPr>
              <w:t>甄試方</w:t>
            </w:r>
            <w:r w:rsidRPr="002D2D09">
              <w:rPr>
                <w:rFonts w:eastAsia="標楷體" w:hAnsi="標楷體"/>
                <w:color w:val="000000"/>
                <w:kern w:val="0"/>
              </w:rPr>
              <w:t>式：</w:t>
            </w:r>
            <w:r w:rsidRPr="002D2D09">
              <w:rPr>
                <w:rFonts w:eastAsia="標楷體"/>
                <w:color w:val="000000"/>
                <w:kern w:val="0"/>
              </w:rPr>
              <w:t>經資格審查擇優另行通知</w:t>
            </w:r>
            <w:r>
              <w:rPr>
                <w:rFonts w:ascii="標楷體" w:eastAsia="標楷體" w:hAnsi="標楷體" w:hint="eastAsia"/>
                <w:color w:val="000000"/>
              </w:rPr>
              <w:t>面試，</w:t>
            </w:r>
            <w:r w:rsidRPr="00182D4F">
              <w:rPr>
                <w:rFonts w:ascii="標楷體" w:eastAsia="標楷體" w:hAnsi="標楷體" w:hint="eastAsia"/>
                <w:color w:val="000000"/>
              </w:rPr>
              <w:t>必要時得舉行筆試</w:t>
            </w:r>
            <w:r w:rsidRPr="002D2D09">
              <w:rPr>
                <w:rFonts w:eastAsia="標楷體"/>
                <w:color w:val="000000"/>
                <w:kern w:val="0"/>
              </w:rPr>
              <w:t>（未通知者，恕不退件或另行通知）。</w:t>
            </w:r>
          </w:p>
          <w:p w14:paraId="20C13755" w14:textId="77777777" w:rsidR="007B0FF2" w:rsidRPr="002D2D09" w:rsidRDefault="007B0FF2" w:rsidP="001652F3">
            <w:pPr>
              <w:adjustRightInd w:val="0"/>
              <w:snapToGrid w:val="0"/>
              <w:spacing w:line="300" w:lineRule="exact"/>
              <w:ind w:left="420" w:hangingChars="150" w:hanging="420"/>
              <w:rPr>
                <w:rFonts w:ascii="標楷體" w:eastAsia="標楷體" w:hAnsi="標楷體"/>
                <w:color w:val="000000"/>
                <w:spacing w:val="20"/>
                <w:kern w:val="0"/>
              </w:rPr>
            </w:pPr>
            <w:r w:rsidRPr="002D2D09">
              <w:rPr>
                <w:rFonts w:ascii="標楷體" w:eastAsia="標楷體" w:hAnsi="標楷體" w:hint="eastAsia"/>
                <w:color w:val="000000"/>
                <w:spacing w:val="20"/>
                <w:kern w:val="0"/>
              </w:rPr>
              <w:t>4.除正取</w:t>
            </w:r>
            <w:r w:rsidRPr="002D2D09">
              <w:rPr>
                <w:rFonts w:ascii="標楷體" w:eastAsia="標楷體" w:hAnsi="標楷體"/>
                <w:color w:val="000000"/>
                <w:spacing w:val="20"/>
                <w:kern w:val="0"/>
              </w:rPr>
              <w:t>1</w:t>
            </w:r>
            <w:r w:rsidRPr="002D2D09">
              <w:rPr>
                <w:rFonts w:ascii="標楷體" w:eastAsia="標楷體" w:hAnsi="標楷體" w:hint="eastAsia"/>
                <w:color w:val="000000"/>
                <w:spacing w:val="20"/>
                <w:kern w:val="0"/>
              </w:rPr>
              <w:t>名外，另擇優備取2名，冊列候用期間不逾三個月。</w:t>
            </w:r>
          </w:p>
          <w:p w14:paraId="2F747133" w14:textId="77777777" w:rsidR="00FD4481" w:rsidRPr="00B231A6" w:rsidRDefault="007B0FF2" w:rsidP="001652F3">
            <w:pPr>
              <w:adjustRightInd w:val="0"/>
              <w:snapToGrid w:val="0"/>
              <w:spacing w:line="300" w:lineRule="exact"/>
              <w:ind w:left="260" w:hangingChars="93" w:hanging="260"/>
              <w:rPr>
                <w:color w:val="000000"/>
                <w:sz w:val="22"/>
                <w:szCs w:val="22"/>
              </w:rPr>
            </w:pPr>
            <w:r w:rsidRPr="002D2D09">
              <w:rPr>
                <w:rFonts w:ascii="標楷體" w:eastAsia="標楷體" w:hAnsi="標楷體" w:hint="eastAsia"/>
                <w:color w:val="000000"/>
                <w:spacing w:val="20"/>
                <w:kern w:val="0"/>
              </w:rPr>
              <w:t>5.為提倡</w:t>
            </w:r>
            <w:proofErr w:type="gramStart"/>
            <w:r w:rsidRPr="002D2D09">
              <w:rPr>
                <w:rFonts w:ascii="標楷體" w:eastAsia="標楷體" w:hAnsi="標楷體" w:hint="eastAsia"/>
                <w:color w:val="000000"/>
                <w:spacing w:val="20"/>
                <w:kern w:val="0"/>
              </w:rPr>
              <w:t>節能減碳政策</w:t>
            </w:r>
            <w:proofErr w:type="gramEnd"/>
            <w:r w:rsidRPr="002D2D09">
              <w:rPr>
                <w:rFonts w:ascii="標楷體" w:eastAsia="標楷體" w:hAnsi="標楷體" w:hint="eastAsia"/>
                <w:color w:val="000000"/>
                <w:spacing w:val="20"/>
                <w:kern w:val="0"/>
              </w:rPr>
              <w:t>，未獲通知面試或錄取之應徵者</w:t>
            </w:r>
            <w:proofErr w:type="gramStart"/>
            <w:r w:rsidRPr="002D2D09">
              <w:rPr>
                <w:rFonts w:ascii="標楷體" w:eastAsia="標楷體" w:hAnsi="標楷體" w:hint="eastAsia"/>
                <w:color w:val="000000"/>
                <w:spacing w:val="20"/>
                <w:kern w:val="0"/>
              </w:rPr>
              <w:t>如需返</w:t>
            </w:r>
            <w:proofErr w:type="gramEnd"/>
            <w:r w:rsidRPr="002D2D09">
              <w:rPr>
                <w:rFonts w:ascii="標楷體" w:eastAsia="標楷體" w:hAnsi="標楷體" w:hint="eastAsia"/>
                <w:color w:val="000000"/>
                <w:spacing w:val="20"/>
                <w:kern w:val="0"/>
              </w:rPr>
              <w:t>還書面應徵資料，請註明並檢附回郵信封俾利郵寄，</w:t>
            </w:r>
            <w:proofErr w:type="gramStart"/>
            <w:r w:rsidRPr="002D2D09">
              <w:rPr>
                <w:rFonts w:ascii="標楷體" w:eastAsia="標楷體" w:hAnsi="標楷體" w:hint="eastAsia"/>
                <w:color w:val="000000"/>
                <w:spacing w:val="20"/>
                <w:kern w:val="0"/>
              </w:rPr>
              <w:t>未附者不</w:t>
            </w:r>
            <w:proofErr w:type="gramEnd"/>
            <w:r w:rsidRPr="002D2D09">
              <w:rPr>
                <w:rFonts w:ascii="標楷體" w:eastAsia="標楷體" w:hAnsi="標楷體" w:hint="eastAsia"/>
                <w:color w:val="000000"/>
                <w:spacing w:val="20"/>
                <w:kern w:val="0"/>
              </w:rPr>
              <w:t>予寄還。</w:t>
            </w:r>
          </w:p>
        </w:tc>
      </w:tr>
      <w:tr w:rsidR="0077427F" w:rsidRPr="00A616E3" w14:paraId="5B732FC5" w14:textId="77777777" w:rsidTr="003D0997">
        <w:trPr>
          <w:trHeight w:val="680"/>
        </w:trPr>
        <w:tc>
          <w:tcPr>
            <w:tcW w:w="2127" w:type="dxa"/>
            <w:tcBorders>
              <w:top w:val="single" w:sz="2" w:space="0" w:color="auto"/>
              <w:bottom w:val="single" w:sz="2" w:space="0" w:color="auto"/>
              <w:right w:val="single" w:sz="2" w:space="0" w:color="auto"/>
            </w:tcBorders>
            <w:vAlign w:val="center"/>
          </w:tcPr>
          <w:p w14:paraId="04D849CC" w14:textId="77777777" w:rsidR="0077427F" w:rsidRPr="00A616E3" w:rsidRDefault="0077427F" w:rsidP="00542026">
            <w:pPr>
              <w:ind w:leftChars="50" w:left="120" w:rightChars="50" w:right="120"/>
              <w:jc w:val="distribute"/>
              <w:rPr>
                <w:rFonts w:eastAsia="標楷體"/>
                <w:color w:val="000000"/>
                <w:sz w:val="22"/>
                <w:szCs w:val="22"/>
              </w:rPr>
            </w:pPr>
            <w:r w:rsidRPr="00A616E3">
              <w:rPr>
                <w:rFonts w:eastAsia="標楷體" w:hAnsi="標楷體"/>
                <w:color w:val="000000"/>
                <w:sz w:val="22"/>
                <w:szCs w:val="22"/>
              </w:rPr>
              <w:t>聯絡方式</w:t>
            </w:r>
          </w:p>
        </w:tc>
        <w:tc>
          <w:tcPr>
            <w:tcW w:w="8930" w:type="dxa"/>
            <w:tcBorders>
              <w:top w:val="single" w:sz="2" w:space="0" w:color="auto"/>
              <w:left w:val="single" w:sz="2" w:space="0" w:color="auto"/>
              <w:bottom w:val="single" w:sz="2" w:space="0" w:color="auto"/>
            </w:tcBorders>
            <w:vAlign w:val="center"/>
          </w:tcPr>
          <w:p w14:paraId="7893DC31" w14:textId="70CF913D" w:rsidR="004D0632" w:rsidRPr="00B231A6" w:rsidRDefault="002804EF" w:rsidP="001652F3">
            <w:pPr>
              <w:spacing w:line="300" w:lineRule="exact"/>
              <w:jc w:val="both"/>
              <w:rPr>
                <w:rFonts w:ascii="Calibri" w:eastAsia="標楷體" w:hAnsi="Calibri" w:cs="Tahoma"/>
              </w:rPr>
            </w:pPr>
            <w:r w:rsidRPr="006520B3">
              <w:rPr>
                <w:rFonts w:ascii="標楷體" w:eastAsia="標楷體" w:hAnsi="標楷體" w:cs="Tahoma"/>
              </w:rPr>
              <w:t>國</w:t>
            </w:r>
            <w:r w:rsidRPr="00EE3CF8">
              <w:rPr>
                <w:rFonts w:ascii="Calibri" w:eastAsia="標楷體" w:hAnsi="標楷體" w:cs="Tahoma"/>
              </w:rPr>
              <w:t>立</w:t>
            </w:r>
            <w:proofErr w:type="gramStart"/>
            <w:r w:rsidRPr="00EE3CF8">
              <w:rPr>
                <w:rFonts w:ascii="Calibri" w:eastAsia="標楷體" w:hAnsi="標楷體" w:cs="Tahoma"/>
              </w:rPr>
              <w:t>臺</w:t>
            </w:r>
            <w:proofErr w:type="gramEnd"/>
            <w:r w:rsidRPr="00EE3CF8">
              <w:rPr>
                <w:rFonts w:ascii="Calibri" w:eastAsia="標楷體" w:hAnsi="標楷體" w:cs="Tahoma"/>
              </w:rPr>
              <w:t>中科技大學</w:t>
            </w:r>
            <w:r w:rsidRPr="00EE3CF8">
              <w:rPr>
                <w:rFonts w:ascii="Calibri" w:eastAsia="標楷體" w:hAnsi="標楷體"/>
              </w:rPr>
              <w:t>人事室</w:t>
            </w:r>
            <w:r w:rsidRPr="00EE3CF8">
              <w:rPr>
                <w:rFonts w:ascii="Calibri" w:eastAsia="標楷體" w:hAnsi="Calibri"/>
              </w:rPr>
              <w:t xml:space="preserve"> </w:t>
            </w:r>
            <w:r w:rsidR="00C33260">
              <w:rPr>
                <w:rFonts w:ascii="Calibri" w:eastAsia="標楷體" w:hAnsi="Calibri"/>
              </w:rPr>
              <w:t>洪</w:t>
            </w:r>
            <w:r w:rsidRPr="00EE3CF8">
              <w:rPr>
                <w:rFonts w:ascii="Calibri" w:eastAsia="標楷體" w:hAnsi="標楷體"/>
              </w:rPr>
              <w:t>小姐</w:t>
            </w:r>
            <w:r w:rsidRPr="00EE3CF8">
              <w:rPr>
                <w:rFonts w:ascii="Calibri" w:eastAsia="標楷體" w:hAnsi="Calibri" w:cs="Tahoma"/>
              </w:rPr>
              <w:t>(</w:t>
            </w:r>
            <w:r w:rsidRPr="00EE3CF8">
              <w:rPr>
                <w:rFonts w:ascii="Calibri" w:eastAsia="標楷體" w:hAnsi="標楷體" w:cs="Tahoma"/>
              </w:rPr>
              <w:t>電話：</w:t>
            </w:r>
            <w:r w:rsidRPr="00EE3CF8">
              <w:rPr>
                <w:rFonts w:ascii="Calibri" w:eastAsia="標楷體" w:hAnsi="Calibri" w:cs="Tahoma"/>
              </w:rPr>
              <w:t>04-2219502</w:t>
            </w:r>
            <w:r w:rsidR="009014F2">
              <w:rPr>
                <w:rFonts w:ascii="Calibri" w:eastAsia="標楷體" w:hAnsi="Calibri" w:cs="Tahoma" w:hint="eastAsia"/>
              </w:rPr>
              <w:t>4</w:t>
            </w:r>
            <w:r w:rsidRPr="00EE3CF8">
              <w:rPr>
                <w:rFonts w:ascii="Calibri" w:cs="Tahoma"/>
              </w:rPr>
              <w:t>、</w:t>
            </w:r>
            <w:r w:rsidRPr="00EE3CF8">
              <w:rPr>
                <w:rFonts w:ascii="Calibri" w:eastAsia="標楷體" w:hAnsi="標楷體" w:cs="Tahoma"/>
              </w:rPr>
              <w:t>地址：</w:t>
            </w:r>
            <w:r w:rsidRPr="00EE3CF8">
              <w:rPr>
                <w:rFonts w:ascii="Calibri" w:eastAsia="標楷體" w:hAnsi="Calibri" w:cs="Tahoma"/>
              </w:rPr>
              <w:t>404-01</w:t>
            </w:r>
            <w:r w:rsidRPr="00EE3CF8">
              <w:rPr>
                <w:rFonts w:ascii="Calibri" w:eastAsia="標楷體" w:hAnsi="標楷體" w:cs="Tahoma"/>
              </w:rPr>
              <w:t>台中市北區三民路三段</w:t>
            </w:r>
            <w:r w:rsidRPr="00EE3CF8">
              <w:rPr>
                <w:rFonts w:ascii="Calibri" w:eastAsia="標楷體" w:hAnsi="Calibri" w:cs="Tahoma"/>
              </w:rPr>
              <w:t>129</w:t>
            </w:r>
            <w:r w:rsidRPr="00EE3CF8">
              <w:rPr>
                <w:rFonts w:ascii="Calibri" w:eastAsia="標楷體" w:hAnsi="標楷體" w:cs="Tahoma"/>
              </w:rPr>
              <w:t>號</w:t>
            </w:r>
            <w:r w:rsidRPr="00EE3CF8">
              <w:rPr>
                <w:rFonts w:ascii="Calibri" w:eastAsia="標楷體" w:hAnsi="Calibri" w:cs="Tahoma"/>
              </w:rPr>
              <w:t>)</w:t>
            </w:r>
            <w:r w:rsidR="00B231A6">
              <w:rPr>
                <w:rFonts w:ascii="Calibri" w:eastAsia="標楷體" w:hAnsi="Calibri" w:cs="Tahoma" w:hint="eastAsia"/>
              </w:rPr>
              <w:t>、學</w:t>
            </w:r>
            <w:proofErr w:type="gramStart"/>
            <w:r w:rsidR="00B231A6">
              <w:rPr>
                <w:rFonts w:ascii="Calibri" w:eastAsia="標楷體" w:hAnsi="Calibri" w:cs="Tahoma" w:hint="eastAsia"/>
              </w:rPr>
              <w:t>務處衛</w:t>
            </w:r>
            <w:proofErr w:type="gramEnd"/>
            <w:r w:rsidR="00B231A6">
              <w:rPr>
                <w:rFonts w:ascii="Calibri" w:eastAsia="標楷體" w:hAnsi="Calibri" w:cs="Tahoma" w:hint="eastAsia"/>
              </w:rPr>
              <w:t>保組</w:t>
            </w:r>
            <w:r w:rsidR="00B82EC3">
              <w:rPr>
                <w:rFonts w:ascii="Calibri" w:eastAsia="標楷體" w:hAnsi="Calibri" w:cs="Tahoma" w:hint="eastAsia"/>
              </w:rPr>
              <w:t>曾</w:t>
            </w:r>
            <w:r w:rsidR="00B231A6">
              <w:rPr>
                <w:rFonts w:ascii="Calibri" w:eastAsia="標楷體" w:hAnsi="Calibri" w:cs="Tahoma" w:hint="eastAsia"/>
              </w:rPr>
              <w:t>組長</w:t>
            </w:r>
            <w:r w:rsidR="00291C6A">
              <w:rPr>
                <w:rFonts w:ascii="Calibri" w:eastAsia="標楷體" w:hAnsi="Calibri" w:cs="Tahoma" w:hint="eastAsia"/>
              </w:rPr>
              <w:t>（</w:t>
            </w:r>
            <w:r w:rsidR="00291C6A" w:rsidRPr="00EE3CF8">
              <w:rPr>
                <w:rFonts w:ascii="Calibri" w:eastAsia="標楷體" w:hAnsi="標楷體" w:cs="Tahoma"/>
              </w:rPr>
              <w:t>電話：</w:t>
            </w:r>
            <w:r w:rsidR="00291C6A">
              <w:rPr>
                <w:rFonts w:ascii="Calibri" w:eastAsia="標楷體" w:hAnsi="Calibri" w:cs="Tahoma"/>
              </w:rPr>
              <w:t>04-22195</w:t>
            </w:r>
            <w:r w:rsidR="00291C6A">
              <w:rPr>
                <w:rFonts w:ascii="Calibri" w:eastAsia="標楷體" w:hAnsi="Calibri" w:cs="Tahoma" w:hint="eastAsia"/>
              </w:rPr>
              <w:t>23</w:t>
            </w:r>
            <w:r w:rsidR="00C33260">
              <w:rPr>
                <w:rFonts w:ascii="Calibri" w:eastAsia="標楷體" w:hAnsi="Calibri" w:cs="Tahoma" w:hint="eastAsia"/>
              </w:rPr>
              <w:t>1</w:t>
            </w:r>
            <w:proofErr w:type="gramStart"/>
            <w:r w:rsidR="00291C6A">
              <w:rPr>
                <w:rFonts w:ascii="Calibri" w:eastAsia="標楷體" w:hAnsi="Calibri" w:cs="Tahoma" w:hint="eastAsia"/>
              </w:rPr>
              <w:t>）</w:t>
            </w:r>
            <w:proofErr w:type="gramEnd"/>
            <w:r w:rsidRPr="006520B3">
              <w:rPr>
                <w:rFonts w:ascii="標楷體" w:eastAsia="標楷體" w:hAnsi="標楷體" w:cs="Tahoma"/>
              </w:rPr>
              <w:t>。</w:t>
            </w:r>
            <w:r w:rsidR="004D0632" w:rsidRPr="00A616E3">
              <w:rPr>
                <w:rFonts w:eastAsia="標楷體"/>
                <w:color w:val="000000"/>
                <w:sz w:val="22"/>
                <w:szCs w:val="22"/>
              </w:rPr>
              <w:t xml:space="preserve">       </w:t>
            </w:r>
            <w:r w:rsidR="00E555C4" w:rsidRPr="00A616E3">
              <w:rPr>
                <w:rFonts w:eastAsia="標楷體"/>
                <w:color w:val="000000"/>
                <w:sz w:val="22"/>
                <w:szCs w:val="22"/>
              </w:rPr>
              <w:t xml:space="preserve">   </w:t>
            </w:r>
          </w:p>
        </w:tc>
      </w:tr>
      <w:tr w:rsidR="0077427F" w:rsidRPr="00A616E3" w14:paraId="392B2AC4" w14:textId="77777777" w:rsidTr="003D0997">
        <w:trPr>
          <w:trHeight w:val="540"/>
        </w:trPr>
        <w:tc>
          <w:tcPr>
            <w:tcW w:w="2127" w:type="dxa"/>
            <w:tcBorders>
              <w:top w:val="single" w:sz="2" w:space="0" w:color="auto"/>
              <w:bottom w:val="single" w:sz="2" w:space="0" w:color="auto"/>
              <w:right w:val="single" w:sz="2" w:space="0" w:color="auto"/>
            </w:tcBorders>
            <w:vAlign w:val="center"/>
          </w:tcPr>
          <w:p w14:paraId="6CFC8F07" w14:textId="77777777" w:rsidR="0077427F" w:rsidRPr="00A616E3" w:rsidRDefault="0077427F" w:rsidP="00542026">
            <w:pPr>
              <w:ind w:leftChars="50" w:left="120" w:rightChars="50" w:right="120"/>
              <w:jc w:val="distribute"/>
              <w:rPr>
                <w:rFonts w:eastAsia="標楷體"/>
                <w:color w:val="000000"/>
                <w:sz w:val="22"/>
                <w:szCs w:val="22"/>
              </w:rPr>
            </w:pPr>
            <w:r w:rsidRPr="00A616E3">
              <w:rPr>
                <w:rFonts w:eastAsia="標楷體" w:hAnsi="標楷體"/>
                <w:color w:val="000000"/>
                <w:sz w:val="22"/>
                <w:szCs w:val="22"/>
              </w:rPr>
              <w:t>備註</w:t>
            </w:r>
          </w:p>
        </w:tc>
        <w:tc>
          <w:tcPr>
            <w:tcW w:w="8930" w:type="dxa"/>
            <w:tcBorders>
              <w:top w:val="single" w:sz="2" w:space="0" w:color="auto"/>
              <w:left w:val="single" w:sz="2" w:space="0" w:color="auto"/>
              <w:bottom w:val="single" w:sz="2" w:space="0" w:color="auto"/>
            </w:tcBorders>
            <w:vAlign w:val="center"/>
          </w:tcPr>
          <w:p w14:paraId="3007E00D" w14:textId="77777777" w:rsidR="002804EF" w:rsidRPr="00A616E3" w:rsidRDefault="002804EF" w:rsidP="00246EC4">
            <w:pPr>
              <w:jc w:val="both"/>
              <w:rPr>
                <w:color w:val="000000"/>
                <w:sz w:val="22"/>
                <w:szCs w:val="22"/>
              </w:rPr>
            </w:pPr>
          </w:p>
        </w:tc>
      </w:tr>
    </w:tbl>
    <w:p w14:paraId="7DB32AFF" w14:textId="6D3579F8" w:rsidR="00796DE1" w:rsidRDefault="00796DE1">
      <w:pPr>
        <w:widowControl/>
        <w:rPr>
          <w:color w:val="000000"/>
          <w:sz w:val="28"/>
          <w:szCs w:val="28"/>
        </w:rPr>
      </w:pPr>
    </w:p>
    <w:sectPr w:rsidR="00796DE1" w:rsidSect="003D0997">
      <w:pgSz w:w="11906" w:h="16838"/>
      <w:pgMar w:top="425" w:right="289" w:bottom="295"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BF2330" w14:textId="77777777" w:rsidR="009D1851" w:rsidRDefault="009D1851" w:rsidP="00911786">
      <w:r>
        <w:separator/>
      </w:r>
    </w:p>
  </w:endnote>
  <w:endnote w:type="continuationSeparator" w:id="0">
    <w:p w14:paraId="0F5D9346" w14:textId="77777777" w:rsidR="009D1851" w:rsidRDefault="009D1851" w:rsidP="00911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0DC7DF" w14:textId="77777777" w:rsidR="009D1851" w:rsidRDefault="009D1851" w:rsidP="00911786">
      <w:r>
        <w:separator/>
      </w:r>
    </w:p>
  </w:footnote>
  <w:footnote w:type="continuationSeparator" w:id="0">
    <w:p w14:paraId="3A9FE916" w14:textId="77777777" w:rsidR="009D1851" w:rsidRDefault="009D1851" w:rsidP="009117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D2FEC"/>
    <w:multiLevelType w:val="hybridMultilevel"/>
    <w:tmpl w:val="5DE245E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2C97BE1"/>
    <w:multiLevelType w:val="hybridMultilevel"/>
    <w:tmpl w:val="B95CA4A8"/>
    <w:lvl w:ilvl="0" w:tplc="FFF4CFA6">
      <w:start w:val="1"/>
      <w:numFmt w:val="decimal"/>
      <w:lvlText w:val="%1."/>
      <w:lvlJc w:val="left"/>
      <w:pPr>
        <w:ind w:left="360" w:hanging="360"/>
      </w:pPr>
      <w:rPr>
        <w:rFonts w:ascii="Times New Roman" w:hAnsi="Times New Roman" w:cs="Times New Roman"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764321B"/>
    <w:multiLevelType w:val="hybridMultilevel"/>
    <w:tmpl w:val="295AE496"/>
    <w:lvl w:ilvl="0" w:tplc="D9AC1F86">
      <w:start w:val="1"/>
      <w:numFmt w:val="decimal"/>
      <w:lvlText w:val="%1."/>
      <w:lvlJc w:val="left"/>
      <w:pPr>
        <w:ind w:left="480" w:hanging="48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9EF293F"/>
    <w:multiLevelType w:val="hybridMultilevel"/>
    <w:tmpl w:val="21F8804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B652E0A"/>
    <w:multiLevelType w:val="hybridMultilevel"/>
    <w:tmpl w:val="0D0E3F18"/>
    <w:lvl w:ilvl="0" w:tplc="0E727FF2">
      <w:start w:val="1"/>
      <w:numFmt w:val="taiwaneseCountingThousand"/>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4BF610D"/>
    <w:multiLevelType w:val="hybridMultilevel"/>
    <w:tmpl w:val="5DF4F738"/>
    <w:lvl w:ilvl="0" w:tplc="99AA901E">
      <w:start w:val="1"/>
      <w:numFmt w:val="decimal"/>
      <w:lvlText w:val="%1."/>
      <w:lvlJc w:val="left"/>
      <w:pPr>
        <w:ind w:left="672" w:hanging="360"/>
      </w:pPr>
      <w:rPr>
        <w:rFonts w:hint="default"/>
      </w:rPr>
    </w:lvl>
    <w:lvl w:ilvl="1" w:tplc="04090019" w:tentative="1">
      <w:start w:val="1"/>
      <w:numFmt w:val="ideographTraditional"/>
      <w:lvlText w:val="%2、"/>
      <w:lvlJc w:val="left"/>
      <w:pPr>
        <w:ind w:left="1272" w:hanging="480"/>
      </w:pPr>
    </w:lvl>
    <w:lvl w:ilvl="2" w:tplc="0409001B" w:tentative="1">
      <w:start w:val="1"/>
      <w:numFmt w:val="lowerRoman"/>
      <w:lvlText w:val="%3."/>
      <w:lvlJc w:val="right"/>
      <w:pPr>
        <w:ind w:left="1752" w:hanging="480"/>
      </w:pPr>
    </w:lvl>
    <w:lvl w:ilvl="3" w:tplc="0409000F" w:tentative="1">
      <w:start w:val="1"/>
      <w:numFmt w:val="decimal"/>
      <w:lvlText w:val="%4."/>
      <w:lvlJc w:val="left"/>
      <w:pPr>
        <w:ind w:left="2232" w:hanging="480"/>
      </w:pPr>
    </w:lvl>
    <w:lvl w:ilvl="4" w:tplc="04090019" w:tentative="1">
      <w:start w:val="1"/>
      <w:numFmt w:val="ideographTraditional"/>
      <w:lvlText w:val="%5、"/>
      <w:lvlJc w:val="left"/>
      <w:pPr>
        <w:ind w:left="2712" w:hanging="480"/>
      </w:pPr>
    </w:lvl>
    <w:lvl w:ilvl="5" w:tplc="0409001B" w:tentative="1">
      <w:start w:val="1"/>
      <w:numFmt w:val="lowerRoman"/>
      <w:lvlText w:val="%6."/>
      <w:lvlJc w:val="right"/>
      <w:pPr>
        <w:ind w:left="3192" w:hanging="480"/>
      </w:pPr>
    </w:lvl>
    <w:lvl w:ilvl="6" w:tplc="0409000F" w:tentative="1">
      <w:start w:val="1"/>
      <w:numFmt w:val="decimal"/>
      <w:lvlText w:val="%7."/>
      <w:lvlJc w:val="left"/>
      <w:pPr>
        <w:ind w:left="3672" w:hanging="480"/>
      </w:pPr>
    </w:lvl>
    <w:lvl w:ilvl="7" w:tplc="04090019" w:tentative="1">
      <w:start w:val="1"/>
      <w:numFmt w:val="ideographTraditional"/>
      <w:lvlText w:val="%8、"/>
      <w:lvlJc w:val="left"/>
      <w:pPr>
        <w:ind w:left="4152" w:hanging="480"/>
      </w:pPr>
    </w:lvl>
    <w:lvl w:ilvl="8" w:tplc="0409001B" w:tentative="1">
      <w:start w:val="1"/>
      <w:numFmt w:val="lowerRoman"/>
      <w:lvlText w:val="%9."/>
      <w:lvlJc w:val="right"/>
      <w:pPr>
        <w:ind w:left="4632" w:hanging="480"/>
      </w:pPr>
    </w:lvl>
  </w:abstractNum>
  <w:abstractNum w:abstractNumId="6" w15:restartNumberingAfterBreak="0">
    <w:nsid w:val="31651DB6"/>
    <w:multiLevelType w:val="hybridMultilevel"/>
    <w:tmpl w:val="4FE8FFCC"/>
    <w:lvl w:ilvl="0" w:tplc="913AFF50">
      <w:start w:val="1"/>
      <w:numFmt w:val="decimal"/>
      <w:suff w:val="nothing"/>
      <w:lvlText w:val="%1."/>
      <w:lvlJc w:val="left"/>
      <w:pPr>
        <w:ind w:left="360" w:hanging="36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E955511"/>
    <w:multiLevelType w:val="hybridMultilevel"/>
    <w:tmpl w:val="78C8269A"/>
    <w:lvl w:ilvl="0" w:tplc="0C74432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7C4C4FF3"/>
    <w:multiLevelType w:val="hybridMultilevel"/>
    <w:tmpl w:val="A6045058"/>
    <w:lvl w:ilvl="0" w:tplc="92E25C56">
      <w:numFmt w:val="bullet"/>
      <w:lvlText w:val="□"/>
      <w:lvlJc w:val="left"/>
      <w:pPr>
        <w:tabs>
          <w:tab w:val="num" w:pos="1755"/>
        </w:tabs>
        <w:ind w:left="1755" w:hanging="360"/>
      </w:pPr>
      <w:rPr>
        <w:rFonts w:ascii="標楷體" w:eastAsia="標楷體" w:hAnsi="標楷體" w:cs="Times New Roman" w:hint="eastAsia"/>
      </w:rPr>
    </w:lvl>
    <w:lvl w:ilvl="1" w:tplc="04090003" w:tentative="1">
      <w:start w:val="1"/>
      <w:numFmt w:val="bullet"/>
      <w:lvlText w:val=""/>
      <w:lvlJc w:val="left"/>
      <w:pPr>
        <w:tabs>
          <w:tab w:val="num" w:pos="2355"/>
        </w:tabs>
        <w:ind w:left="2355" w:hanging="480"/>
      </w:pPr>
      <w:rPr>
        <w:rFonts w:ascii="Wingdings" w:hAnsi="Wingdings" w:hint="default"/>
      </w:rPr>
    </w:lvl>
    <w:lvl w:ilvl="2" w:tplc="04090005" w:tentative="1">
      <w:start w:val="1"/>
      <w:numFmt w:val="bullet"/>
      <w:lvlText w:val=""/>
      <w:lvlJc w:val="left"/>
      <w:pPr>
        <w:tabs>
          <w:tab w:val="num" w:pos="2835"/>
        </w:tabs>
        <w:ind w:left="2835" w:hanging="480"/>
      </w:pPr>
      <w:rPr>
        <w:rFonts w:ascii="Wingdings" w:hAnsi="Wingdings" w:hint="default"/>
      </w:rPr>
    </w:lvl>
    <w:lvl w:ilvl="3" w:tplc="04090001" w:tentative="1">
      <w:start w:val="1"/>
      <w:numFmt w:val="bullet"/>
      <w:lvlText w:val=""/>
      <w:lvlJc w:val="left"/>
      <w:pPr>
        <w:tabs>
          <w:tab w:val="num" w:pos="3315"/>
        </w:tabs>
        <w:ind w:left="3315" w:hanging="480"/>
      </w:pPr>
      <w:rPr>
        <w:rFonts w:ascii="Wingdings" w:hAnsi="Wingdings" w:hint="default"/>
      </w:rPr>
    </w:lvl>
    <w:lvl w:ilvl="4" w:tplc="04090003" w:tentative="1">
      <w:start w:val="1"/>
      <w:numFmt w:val="bullet"/>
      <w:lvlText w:val=""/>
      <w:lvlJc w:val="left"/>
      <w:pPr>
        <w:tabs>
          <w:tab w:val="num" w:pos="3795"/>
        </w:tabs>
        <w:ind w:left="3795" w:hanging="480"/>
      </w:pPr>
      <w:rPr>
        <w:rFonts w:ascii="Wingdings" w:hAnsi="Wingdings" w:hint="default"/>
      </w:rPr>
    </w:lvl>
    <w:lvl w:ilvl="5" w:tplc="04090005" w:tentative="1">
      <w:start w:val="1"/>
      <w:numFmt w:val="bullet"/>
      <w:lvlText w:val=""/>
      <w:lvlJc w:val="left"/>
      <w:pPr>
        <w:tabs>
          <w:tab w:val="num" w:pos="4275"/>
        </w:tabs>
        <w:ind w:left="4275" w:hanging="480"/>
      </w:pPr>
      <w:rPr>
        <w:rFonts w:ascii="Wingdings" w:hAnsi="Wingdings" w:hint="default"/>
      </w:rPr>
    </w:lvl>
    <w:lvl w:ilvl="6" w:tplc="04090001" w:tentative="1">
      <w:start w:val="1"/>
      <w:numFmt w:val="bullet"/>
      <w:lvlText w:val=""/>
      <w:lvlJc w:val="left"/>
      <w:pPr>
        <w:tabs>
          <w:tab w:val="num" w:pos="4755"/>
        </w:tabs>
        <w:ind w:left="4755" w:hanging="480"/>
      </w:pPr>
      <w:rPr>
        <w:rFonts w:ascii="Wingdings" w:hAnsi="Wingdings" w:hint="default"/>
      </w:rPr>
    </w:lvl>
    <w:lvl w:ilvl="7" w:tplc="04090003" w:tentative="1">
      <w:start w:val="1"/>
      <w:numFmt w:val="bullet"/>
      <w:lvlText w:val=""/>
      <w:lvlJc w:val="left"/>
      <w:pPr>
        <w:tabs>
          <w:tab w:val="num" w:pos="5235"/>
        </w:tabs>
        <w:ind w:left="5235" w:hanging="480"/>
      </w:pPr>
      <w:rPr>
        <w:rFonts w:ascii="Wingdings" w:hAnsi="Wingdings" w:hint="default"/>
      </w:rPr>
    </w:lvl>
    <w:lvl w:ilvl="8" w:tplc="04090005" w:tentative="1">
      <w:start w:val="1"/>
      <w:numFmt w:val="bullet"/>
      <w:lvlText w:val=""/>
      <w:lvlJc w:val="left"/>
      <w:pPr>
        <w:tabs>
          <w:tab w:val="num" w:pos="5715"/>
        </w:tabs>
        <w:ind w:left="5715" w:hanging="480"/>
      </w:pPr>
      <w:rPr>
        <w:rFonts w:ascii="Wingdings" w:hAnsi="Wingdings" w:hint="default"/>
      </w:rPr>
    </w:lvl>
  </w:abstractNum>
  <w:num w:numId="1">
    <w:abstractNumId w:val="8"/>
  </w:num>
  <w:num w:numId="2">
    <w:abstractNumId w:val="4"/>
  </w:num>
  <w:num w:numId="3">
    <w:abstractNumId w:val="6"/>
  </w:num>
  <w:num w:numId="4">
    <w:abstractNumId w:val="7"/>
  </w:num>
  <w:num w:numId="5">
    <w:abstractNumId w:val="1"/>
  </w:num>
  <w:num w:numId="6">
    <w:abstractNumId w:val="3"/>
  </w:num>
  <w:num w:numId="7">
    <w:abstractNumId w:val="2"/>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0304"/>
    <w:rsid w:val="00000167"/>
    <w:rsid w:val="00000391"/>
    <w:rsid w:val="000014E0"/>
    <w:rsid w:val="00004E1F"/>
    <w:rsid w:val="00012764"/>
    <w:rsid w:val="00021BDD"/>
    <w:rsid w:val="000231F7"/>
    <w:rsid w:val="00041F27"/>
    <w:rsid w:val="000543CD"/>
    <w:rsid w:val="00064343"/>
    <w:rsid w:val="00072288"/>
    <w:rsid w:val="000B2877"/>
    <w:rsid w:val="000D114E"/>
    <w:rsid w:val="000D4D8F"/>
    <w:rsid w:val="000E60F8"/>
    <w:rsid w:val="00106D59"/>
    <w:rsid w:val="00111653"/>
    <w:rsid w:val="00112E17"/>
    <w:rsid w:val="001278AB"/>
    <w:rsid w:val="00130063"/>
    <w:rsid w:val="00134AA4"/>
    <w:rsid w:val="0014358B"/>
    <w:rsid w:val="00146121"/>
    <w:rsid w:val="001553E6"/>
    <w:rsid w:val="00155C4F"/>
    <w:rsid w:val="001565E5"/>
    <w:rsid w:val="001652F3"/>
    <w:rsid w:val="001653B6"/>
    <w:rsid w:val="001715AA"/>
    <w:rsid w:val="00174644"/>
    <w:rsid w:val="00182DC8"/>
    <w:rsid w:val="0019528B"/>
    <w:rsid w:val="001A123F"/>
    <w:rsid w:val="001B2B26"/>
    <w:rsid w:val="001C1D8E"/>
    <w:rsid w:val="001C36DF"/>
    <w:rsid w:val="001E795F"/>
    <w:rsid w:val="001F3953"/>
    <w:rsid w:val="0021294E"/>
    <w:rsid w:val="002206A1"/>
    <w:rsid w:val="00232FC6"/>
    <w:rsid w:val="0024526C"/>
    <w:rsid w:val="00246EC4"/>
    <w:rsid w:val="00253323"/>
    <w:rsid w:val="00261DB7"/>
    <w:rsid w:val="00263BBA"/>
    <w:rsid w:val="00263E62"/>
    <w:rsid w:val="002714C6"/>
    <w:rsid w:val="002804EF"/>
    <w:rsid w:val="002817AB"/>
    <w:rsid w:val="00291C6A"/>
    <w:rsid w:val="002940D5"/>
    <w:rsid w:val="002B66C9"/>
    <w:rsid w:val="002C6317"/>
    <w:rsid w:val="002D2D09"/>
    <w:rsid w:val="002D61F4"/>
    <w:rsid w:val="002F03CE"/>
    <w:rsid w:val="00301640"/>
    <w:rsid w:val="003213E5"/>
    <w:rsid w:val="003370B7"/>
    <w:rsid w:val="003611B9"/>
    <w:rsid w:val="00385A7E"/>
    <w:rsid w:val="003A68B3"/>
    <w:rsid w:val="003B0250"/>
    <w:rsid w:val="003B053B"/>
    <w:rsid w:val="003B1CCD"/>
    <w:rsid w:val="003B7E70"/>
    <w:rsid w:val="003C5B39"/>
    <w:rsid w:val="003D0997"/>
    <w:rsid w:val="003D6EF0"/>
    <w:rsid w:val="003F0B69"/>
    <w:rsid w:val="00400CBC"/>
    <w:rsid w:val="0040352C"/>
    <w:rsid w:val="00404220"/>
    <w:rsid w:val="00405011"/>
    <w:rsid w:val="004064DC"/>
    <w:rsid w:val="004219FE"/>
    <w:rsid w:val="00422406"/>
    <w:rsid w:val="0043133E"/>
    <w:rsid w:val="0046202A"/>
    <w:rsid w:val="00473DAA"/>
    <w:rsid w:val="00480CDC"/>
    <w:rsid w:val="0049703C"/>
    <w:rsid w:val="004D0632"/>
    <w:rsid w:val="004E033E"/>
    <w:rsid w:val="004E2C7B"/>
    <w:rsid w:val="004F717C"/>
    <w:rsid w:val="00500304"/>
    <w:rsid w:val="00510AC9"/>
    <w:rsid w:val="00531667"/>
    <w:rsid w:val="00531989"/>
    <w:rsid w:val="00542026"/>
    <w:rsid w:val="005462BB"/>
    <w:rsid w:val="00553DA2"/>
    <w:rsid w:val="00555B8E"/>
    <w:rsid w:val="005631B3"/>
    <w:rsid w:val="00565224"/>
    <w:rsid w:val="00567AB5"/>
    <w:rsid w:val="005930CE"/>
    <w:rsid w:val="005A1699"/>
    <w:rsid w:val="005A6049"/>
    <w:rsid w:val="005A686D"/>
    <w:rsid w:val="005C4718"/>
    <w:rsid w:val="005C7E6C"/>
    <w:rsid w:val="005E2825"/>
    <w:rsid w:val="005F42F1"/>
    <w:rsid w:val="0060525B"/>
    <w:rsid w:val="00616F69"/>
    <w:rsid w:val="00620879"/>
    <w:rsid w:val="006224CB"/>
    <w:rsid w:val="006454A3"/>
    <w:rsid w:val="00666C49"/>
    <w:rsid w:val="00667C32"/>
    <w:rsid w:val="00692FC1"/>
    <w:rsid w:val="006B6C4A"/>
    <w:rsid w:val="006D39BD"/>
    <w:rsid w:val="006D56DE"/>
    <w:rsid w:val="006E0F12"/>
    <w:rsid w:val="006E6D0E"/>
    <w:rsid w:val="006E7827"/>
    <w:rsid w:val="006E7BB3"/>
    <w:rsid w:val="006F1C9E"/>
    <w:rsid w:val="00744806"/>
    <w:rsid w:val="00760A86"/>
    <w:rsid w:val="00762250"/>
    <w:rsid w:val="00772D2B"/>
    <w:rsid w:val="00773BF0"/>
    <w:rsid w:val="0077427F"/>
    <w:rsid w:val="00781A70"/>
    <w:rsid w:val="00796DE1"/>
    <w:rsid w:val="007B0FF2"/>
    <w:rsid w:val="007B1D45"/>
    <w:rsid w:val="007B50C4"/>
    <w:rsid w:val="007C1C10"/>
    <w:rsid w:val="007D1DBC"/>
    <w:rsid w:val="007D7652"/>
    <w:rsid w:val="007F04B1"/>
    <w:rsid w:val="00810548"/>
    <w:rsid w:val="00832D07"/>
    <w:rsid w:val="008361B1"/>
    <w:rsid w:val="00836D97"/>
    <w:rsid w:val="00850015"/>
    <w:rsid w:val="008617DF"/>
    <w:rsid w:val="00871133"/>
    <w:rsid w:val="00872934"/>
    <w:rsid w:val="00872BA4"/>
    <w:rsid w:val="00873C0B"/>
    <w:rsid w:val="0088400B"/>
    <w:rsid w:val="008932CC"/>
    <w:rsid w:val="008A1E20"/>
    <w:rsid w:val="008C03D9"/>
    <w:rsid w:val="008D29FA"/>
    <w:rsid w:val="008D5C78"/>
    <w:rsid w:val="008F076C"/>
    <w:rsid w:val="009014F2"/>
    <w:rsid w:val="00901D53"/>
    <w:rsid w:val="00910091"/>
    <w:rsid w:val="00911786"/>
    <w:rsid w:val="009166A6"/>
    <w:rsid w:val="0093000C"/>
    <w:rsid w:val="00930D42"/>
    <w:rsid w:val="009464EF"/>
    <w:rsid w:val="009611C8"/>
    <w:rsid w:val="00964174"/>
    <w:rsid w:val="009719F1"/>
    <w:rsid w:val="00977BA6"/>
    <w:rsid w:val="0098066C"/>
    <w:rsid w:val="00996C97"/>
    <w:rsid w:val="009A2E8B"/>
    <w:rsid w:val="009A5B75"/>
    <w:rsid w:val="009B3C92"/>
    <w:rsid w:val="009D040D"/>
    <w:rsid w:val="009D13F1"/>
    <w:rsid w:val="009D1851"/>
    <w:rsid w:val="009D7D97"/>
    <w:rsid w:val="009F3EEE"/>
    <w:rsid w:val="00A029A2"/>
    <w:rsid w:val="00A2051F"/>
    <w:rsid w:val="00A2500B"/>
    <w:rsid w:val="00A271E0"/>
    <w:rsid w:val="00A4372B"/>
    <w:rsid w:val="00A5290C"/>
    <w:rsid w:val="00A616E3"/>
    <w:rsid w:val="00A642A9"/>
    <w:rsid w:val="00A658DA"/>
    <w:rsid w:val="00A75DB6"/>
    <w:rsid w:val="00A8523C"/>
    <w:rsid w:val="00A85860"/>
    <w:rsid w:val="00A934E6"/>
    <w:rsid w:val="00AA03FC"/>
    <w:rsid w:val="00AA6B14"/>
    <w:rsid w:val="00AC221C"/>
    <w:rsid w:val="00AC4842"/>
    <w:rsid w:val="00AD2196"/>
    <w:rsid w:val="00AE29B9"/>
    <w:rsid w:val="00AE649E"/>
    <w:rsid w:val="00AF0636"/>
    <w:rsid w:val="00B064E6"/>
    <w:rsid w:val="00B16493"/>
    <w:rsid w:val="00B231A6"/>
    <w:rsid w:val="00B25F24"/>
    <w:rsid w:val="00B25FE3"/>
    <w:rsid w:val="00B329E7"/>
    <w:rsid w:val="00B44A8F"/>
    <w:rsid w:val="00B6069A"/>
    <w:rsid w:val="00B70165"/>
    <w:rsid w:val="00B7491F"/>
    <w:rsid w:val="00B82EC3"/>
    <w:rsid w:val="00B851F6"/>
    <w:rsid w:val="00B94911"/>
    <w:rsid w:val="00BD5D5E"/>
    <w:rsid w:val="00BF5E6D"/>
    <w:rsid w:val="00C00C9E"/>
    <w:rsid w:val="00C03EF5"/>
    <w:rsid w:val="00C134A5"/>
    <w:rsid w:val="00C13A43"/>
    <w:rsid w:val="00C150BC"/>
    <w:rsid w:val="00C2347E"/>
    <w:rsid w:val="00C33260"/>
    <w:rsid w:val="00C36283"/>
    <w:rsid w:val="00C44519"/>
    <w:rsid w:val="00C45C24"/>
    <w:rsid w:val="00C56B57"/>
    <w:rsid w:val="00C83629"/>
    <w:rsid w:val="00C84416"/>
    <w:rsid w:val="00C94CEE"/>
    <w:rsid w:val="00CA5644"/>
    <w:rsid w:val="00CB3443"/>
    <w:rsid w:val="00CC6DD7"/>
    <w:rsid w:val="00CD2434"/>
    <w:rsid w:val="00CD7186"/>
    <w:rsid w:val="00CE23CD"/>
    <w:rsid w:val="00CE281B"/>
    <w:rsid w:val="00D51408"/>
    <w:rsid w:val="00D55D98"/>
    <w:rsid w:val="00D56230"/>
    <w:rsid w:val="00D63020"/>
    <w:rsid w:val="00D83E5F"/>
    <w:rsid w:val="00D86914"/>
    <w:rsid w:val="00D87618"/>
    <w:rsid w:val="00D915AA"/>
    <w:rsid w:val="00D920B2"/>
    <w:rsid w:val="00DA10FA"/>
    <w:rsid w:val="00DC228F"/>
    <w:rsid w:val="00DC2792"/>
    <w:rsid w:val="00DC3FE8"/>
    <w:rsid w:val="00DC5475"/>
    <w:rsid w:val="00DC64A7"/>
    <w:rsid w:val="00DD276F"/>
    <w:rsid w:val="00E026B8"/>
    <w:rsid w:val="00E3138F"/>
    <w:rsid w:val="00E3208B"/>
    <w:rsid w:val="00E40CB8"/>
    <w:rsid w:val="00E43373"/>
    <w:rsid w:val="00E435C9"/>
    <w:rsid w:val="00E555C4"/>
    <w:rsid w:val="00E60CBB"/>
    <w:rsid w:val="00E67910"/>
    <w:rsid w:val="00E854D5"/>
    <w:rsid w:val="00E93813"/>
    <w:rsid w:val="00E95795"/>
    <w:rsid w:val="00E97BC4"/>
    <w:rsid w:val="00EA6C2E"/>
    <w:rsid w:val="00EB1DFF"/>
    <w:rsid w:val="00EE3CF8"/>
    <w:rsid w:val="00EE62D9"/>
    <w:rsid w:val="00EE7764"/>
    <w:rsid w:val="00EF67DE"/>
    <w:rsid w:val="00F17EF4"/>
    <w:rsid w:val="00F447C2"/>
    <w:rsid w:val="00F46D3F"/>
    <w:rsid w:val="00F65D33"/>
    <w:rsid w:val="00F70CAF"/>
    <w:rsid w:val="00F72EE4"/>
    <w:rsid w:val="00F76DCF"/>
    <w:rsid w:val="00F77351"/>
    <w:rsid w:val="00F97E6D"/>
    <w:rsid w:val="00FC48DE"/>
    <w:rsid w:val="00FC617B"/>
    <w:rsid w:val="00FD4481"/>
    <w:rsid w:val="00FD6CB7"/>
    <w:rsid w:val="00FD6D26"/>
    <w:rsid w:val="00FD71ED"/>
    <w:rsid w:val="00FE0AC1"/>
    <w:rsid w:val="00FE4BEF"/>
    <w:rsid w:val="00FE798B"/>
    <w:rsid w:val="00FF3EF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7D3EC4"/>
  <w15:docId w15:val="{BBA10953-A092-48F7-AB0D-8A0DDBECB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901D53"/>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sid w:val="004D0632"/>
    <w:rPr>
      <w:sz w:val="18"/>
      <w:szCs w:val="18"/>
    </w:rPr>
  </w:style>
  <w:style w:type="paragraph" w:styleId="a4">
    <w:name w:val="annotation text"/>
    <w:basedOn w:val="a"/>
    <w:semiHidden/>
    <w:rsid w:val="004D0632"/>
  </w:style>
  <w:style w:type="paragraph" w:styleId="a5">
    <w:name w:val="annotation subject"/>
    <w:basedOn w:val="a4"/>
    <w:next w:val="a4"/>
    <w:semiHidden/>
    <w:rsid w:val="004D0632"/>
    <w:rPr>
      <w:b/>
      <w:bCs/>
    </w:rPr>
  </w:style>
  <w:style w:type="paragraph" w:styleId="a6">
    <w:name w:val="Balloon Text"/>
    <w:basedOn w:val="a"/>
    <w:semiHidden/>
    <w:rsid w:val="004D0632"/>
    <w:rPr>
      <w:rFonts w:ascii="Arial" w:hAnsi="Arial"/>
      <w:sz w:val="18"/>
      <w:szCs w:val="18"/>
    </w:rPr>
  </w:style>
  <w:style w:type="character" w:styleId="a7">
    <w:name w:val="Hyperlink"/>
    <w:rsid w:val="00A934E6"/>
    <w:rPr>
      <w:color w:val="0000FF"/>
      <w:u w:val="single"/>
    </w:rPr>
  </w:style>
  <w:style w:type="paragraph" w:styleId="a8">
    <w:name w:val="header"/>
    <w:basedOn w:val="a"/>
    <w:link w:val="a9"/>
    <w:rsid w:val="00911786"/>
    <w:pPr>
      <w:tabs>
        <w:tab w:val="center" w:pos="4153"/>
        <w:tab w:val="right" w:pos="8306"/>
      </w:tabs>
      <w:snapToGrid w:val="0"/>
    </w:pPr>
    <w:rPr>
      <w:sz w:val="20"/>
      <w:szCs w:val="20"/>
    </w:rPr>
  </w:style>
  <w:style w:type="character" w:customStyle="1" w:styleId="a9">
    <w:name w:val="頁首 字元"/>
    <w:link w:val="a8"/>
    <w:rsid w:val="00911786"/>
    <w:rPr>
      <w:kern w:val="2"/>
    </w:rPr>
  </w:style>
  <w:style w:type="paragraph" w:styleId="aa">
    <w:name w:val="footer"/>
    <w:basedOn w:val="a"/>
    <w:link w:val="ab"/>
    <w:rsid w:val="00911786"/>
    <w:pPr>
      <w:tabs>
        <w:tab w:val="center" w:pos="4153"/>
        <w:tab w:val="right" w:pos="8306"/>
      </w:tabs>
      <w:snapToGrid w:val="0"/>
    </w:pPr>
    <w:rPr>
      <w:sz w:val="20"/>
      <w:szCs w:val="20"/>
    </w:rPr>
  </w:style>
  <w:style w:type="character" w:customStyle="1" w:styleId="ab">
    <w:name w:val="頁尾 字元"/>
    <w:link w:val="aa"/>
    <w:rsid w:val="00911786"/>
    <w:rPr>
      <w:kern w:val="2"/>
    </w:rPr>
  </w:style>
  <w:style w:type="paragraph" w:styleId="Web">
    <w:name w:val="Normal (Web)"/>
    <w:basedOn w:val="a"/>
    <w:uiPriority w:val="99"/>
    <w:unhideWhenUsed/>
    <w:rsid w:val="002804EF"/>
    <w:pPr>
      <w:widowControl/>
      <w:spacing w:after="75"/>
      <w:jc w:val="both"/>
    </w:pPr>
    <w:rPr>
      <w:rFonts w:ascii="新細明體" w:hAnsi="新細明體" w:cs="新細明體"/>
      <w:kern w:val="0"/>
    </w:rPr>
  </w:style>
  <w:style w:type="paragraph" w:customStyle="1" w:styleId="ac">
    <w:name w:val="公文(後續段落_主旨)"/>
    <w:basedOn w:val="a"/>
    <w:rsid w:val="0098066C"/>
    <w:pPr>
      <w:spacing w:line="0" w:lineRule="atLeast"/>
      <w:ind w:left="958"/>
    </w:pPr>
    <w:rPr>
      <w:rFonts w:eastAsia="標楷體"/>
      <w:noProof/>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7737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496359-83D6-42E2-93C0-7DB16A40B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200</Words>
  <Characters>1146</Characters>
  <Application>Microsoft Office Word</Application>
  <DocSecurity>0</DocSecurity>
  <Lines>9</Lines>
  <Paragraphs>2</Paragraphs>
  <ScaleCrop>false</ScaleCrop>
  <Company/>
  <LinksUpToDate>false</LinksUpToDate>
  <CharactersWithSpaces>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國立臺灣大學約用人員 職缺招募公告內容表</dc:title>
  <dc:creator>user</dc:creator>
  <cp:lastModifiedBy>User</cp:lastModifiedBy>
  <cp:revision>3</cp:revision>
  <cp:lastPrinted>2026-05-20T04:01:00Z</cp:lastPrinted>
  <dcterms:created xsi:type="dcterms:W3CDTF">2026-05-20T06:09:00Z</dcterms:created>
  <dcterms:modified xsi:type="dcterms:W3CDTF">2026-05-20T06:10:00Z</dcterms:modified>
</cp:coreProperties>
</file>